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3C53" w14:textId="6D2F4D5B" w:rsidR="002B1970" w:rsidRPr="00D36B9F" w:rsidRDefault="002B1970" w:rsidP="00971803">
      <w:pPr>
        <w:jc w:val="both"/>
        <w:rPr>
          <w:rFonts w:ascii="Arial" w:hAnsi="Arial" w:cs="Arial"/>
        </w:rPr>
      </w:pPr>
      <w:r w:rsidRPr="00D36B9F">
        <w:rPr>
          <w:rFonts w:ascii="Arial" w:hAnsi="Arial" w:cs="Arial"/>
        </w:rPr>
        <w:t>Ces règles régissent tous les locataires saisonniers et leurs visiteurs</w:t>
      </w:r>
      <w:r w:rsidR="00D75ABE">
        <w:rPr>
          <w:rFonts w:ascii="Arial" w:hAnsi="Arial" w:cs="Arial"/>
        </w:rPr>
        <w:t xml:space="preserve"> et elles font </w:t>
      </w:r>
      <w:r w:rsidR="00D75ABE" w:rsidRPr="00D36B9F">
        <w:rPr>
          <w:rFonts w:ascii="Arial" w:hAnsi="Arial" w:cs="Arial"/>
        </w:rPr>
        <w:t>partie intégrante de votre contrat de location</w:t>
      </w:r>
      <w:r w:rsidRPr="00D36B9F">
        <w:rPr>
          <w:rFonts w:ascii="Arial" w:hAnsi="Arial" w:cs="Arial"/>
        </w:rPr>
        <w:t xml:space="preserve">. Nul n’est tenu d’ignorer ces règles. Le non-respect de celles-ci peut entrainer des conséquences légales. </w:t>
      </w:r>
    </w:p>
    <w:p w14:paraId="0752A942" w14:textId="63C4F18E" w:rsidR="008D561E" w:rsidRPr="00D36B9F" w:rsidRDefault="002B1970" w:rsidP="008347F3">
      <w:pPr>
        <w:jc w:val="both"/>
        <w:rPr>
          <w:rFonts w:ascii="Arial" w:hAnsi="Arial" w:cs="Arial"/>
        </w:rPr>
      </w:pPr>
      <w:r w:rsidRPr="00D36B9F">
        <w:rPr>
          <w:rFonts w:ascii="Arial" w:hAnsi="Arial" w:cs="Arial"/>
        </w:rPr>
        <w:t>Bonne saison !</w:t>
      </w:r>
    </w:p>
    <w:p w14:paraId="664E36C8" w14:textId="4B2B64D8" w:rsidR="007B62C0" w:rsidRPr="00D36B9F" w:rsidRDefault="00EA65AA" w:rsidP="00FB6F4C">
      <w:pPr>
        <w:pStyle w:val="Titre1"/>
        <w:rPr>
          <w:rFonts w:ascii="Arial" w:hAnsi="Arial" w:cs="Arial"/>
          <w:sz w:val="22"/>
          <w:szCs w:val="22"/>
        </w:rPr>
      </w:pPr>
      <w:r w:rsidRPr="00097C0A">
        <w:t>1</w:t>
      </w:r>
      <w:r w:rsidRPr="00D36B9F">
        <w:rPr>
          <w:rFonts w:ascii="Arial" w:hAnsi="Arial" w:cs="Arial"/>
          <w:sz w:val="22"/>
          <w:szCs w:val="22"/>
        </w:rPr>
        <w:t xml:space="preserve">- </w:t>
      </w:r>
      <w:r w:rsidR="0054116F" w:rsidRPr="00097C0A">
        <w:t>Véhicule</w:t>
      </w:r>
      <w:r w:rsidR="0054116F" w:rsidRPr="00D36B9F">
        <w:rPr>
          <w:rFonts w:ascii="Arial" w:hAnsi="Arial" w:cs="Arial"/>
          <w:sz w:val="22"/>
          <w:szCs w:val="22"/>
        </w:rPr>
        <w:t xml:space="preserve"> </w:t>
      </w:r>
    </w:p>
    <w:p w14:paraId="1E14612E" w14:textId="56717E5B" w:rsidR="00971803" w:rsidRPr="00D36B9F" w:rsidRDefault="00EA65AA" w:rsidP="00971803">
      <w:pPr>
        <w:jc w:val="both"/>
        <w:rPr>
          <w:rFonts w:ascii="Arial" w:hAnsi="Arial" w:cs="Arial"/>
        </w:rPr>
      </w:pPr>
      <w:r w:rsidRPr="00D36B9F">
        <w:rPr>
          <w:rFonts w:ascii="Arial" w:hAnsi="Arial" w:cs="Arial"/>
        </w:rPr>
        <w:t xml:space="preserve">1.1 - </w:t>
      </w:r>
      <w:r w:rsidR="00971803" w:rsidRPr="00D36B9F">
        <w:rPr>
          <w:rFonts w:ascii="Arial" w:hAnsi="Arial" w:cs="Arial"/>
          <w:b/>
        </w:rPr>
        <w:t>Vitesse maximale de 8 km/heure</w:t>
      </w:r>
      <w:r w:rsidR="00971803" w:rsidRPr="00D36B9F">
        <w:rPr>
          <w:rFonts w:ascii="Arial" w:hAnsi="Arial" w:cs="Arial"/>
        </w:rPr>
        <w:t xml:space="preserve"> sur l’entièreté du site ;</w:t>
      </w:r>
      <w:r w:rsidR="00FC3BDF" w:rsidRPr="00D36B9F">
        <w:rPr>
          <w:rFonts w:ascii="Arial" w:hAnsi="Arial" w:cs="Arial"/>
        </w:rPr>
        <w:t xml:space="preserve"> avant et après la gu</w:t>
      </w:r>
      <w:r w:rsidR="00A03A4F" w:rsidRPr="00D36B9F">
        <w:rPr>
          <w:rFonts w:ascii="Arial" w:hAnsi="Arial" w:cs="Arial"/>
        </w:rPr>
        <w:t>é</w:t>
      </w:r>
      <w:r w:rsidR="00FC3BDF" w:rsidRPr="00D36B9F">
        <w:rPr>
          <w:rFonts w:ascii="Arial" w:hAnsi="Arial" w:cs="Arial"/>
        </w:rPr>
        <w:t>rite.</w:t>
      </w:r>
    </w:p>
    <w:p w14:paraId="5AF2C2FD" w14:textId="3556EDFC" w:rsidR="00FC3BDF" w:rsidRPr="00D36B9F" w:rsidRDefault="00CD286A" w:rsidP="00971803">
      <w:pPr>
        <w:jc w:val="both"/>
        <w:rPr>
          <w:rFonts w:ascii="Arial" w:hAnsi="Arial" w:cs="Arial"/>
        </w:rPr>
      </w:pPr>
      <w:r w:rsidRPr="00D36B9F">
        <w:rPr>
          <w:rFonts w:ascii="Arial" w:hAnsi="Arial" w:cs="Arial"/>
        </w:rPr>
        <w:t>1</w:t>
      </w:r>
      <w:r w:rsidR="00FC3BDF" w:rsidRPr="00D36B9F">
        <w:rPr>
          <w:rFonts w:ascii="Arial" w:hAnsi="Arial" w:cs="Arial"/>
        </w:rPr>
        <w:t>.2 - Aucun véhicule ne peut stationner dans les allées (rues) ou sur un site vacant.</w:t>
      </w:r>
    </w:p>
    <w:p w14:paraId="62F4A23A" w14:textId="3DB877A6" w:rsidR="00CD286A" w:rsidRPr="00D36B9F" w:rsidRDefault="00CD286A" w:rsidP="00971803">
      <w:pPr>
        <w:jc w:val="both"/>
        <w:rPr>
          <w:rFonts w:ascii="Arial" w:hAnsi="Arial" w:cs="Arial"/>
        </w:rPr>
      </w:pPr>
      <w:r w:rsidRPr="00D36B9F">
        <w:rPr>
          <w:rFonts w:ascii="Arial" w:hAnsi="Arial" w:cs="Arial"/>
        </w:rPr>
        <w:t>1.3 - Le locateur se réserve le droit d'empêcher toute circulation automobile en temps de dégel ou durant la période des pluies</w:t>
      </w:r>
      <w:r w:rsidR="00AF1451" w:rsidRPr="00D36B9F">
        <w:rPr>
          <w:rFonts w:ascii="Arial" w:hAnsi="Arial" w:cs="Arial"/>
        </w:rPr>
        <w:t>.</w:t>
      </w:r>
    </w:p>
    <w:p w14:paraId="68D302C7" w14:textId="5BA7339A" w:rsidR="00AF1451" w:rsidRPr="00D36B9F" w:rsidRDefault="00AF1451" w:rsidP="00971803">
      <w:pPr>
        <w:jc w:val="both"/>
        <w:rPr>
          <w:rFonts w:ascii="Arial" w:hAnsi="Arial" w:cs="Arial"/>
        </w:rPr>
      </w:pPr>
      <w:r w:rsidRPr="00D36B9F">
        <w:rPr>
          <w:rFonts w:ascii="Arial" w:hAnsi="Arial" w:cs="Arial"/>
        </w:rPr>
        <w:t xml:space="preserve">1.4 – </w:t>
      </w:r>
      <w:r w:rsidR="00582FB6" w:rsidRPr="00D36B9F">
        <w:rPr>
          <w:rFonts w:ascii="Arial" w:hAnsi="Arial" w:cs="Arial"/>
        </w:rPr>
        <w:t>Deux</w:t>
      </w:r>
      <w:r w:rsidRPr="00D36B9F">
        <w:rPr>
          <w:rFonts w:ascii="Arial" w:hAnsi="Arial" w:cs="Arial"/>
        </w:rPr>
        <w:t xml:space="preserve"> véhicules maximum peuvent être stationn</w:t>
      </w:r>
      <w:r w:rsidR="00A03A4F" w:rsidRPr="00D36B9F">
        <w:rPr>
          <w:rFonts w:ascii="Arial" w:hAnsi="Arial" w:cs="Arial"/>
        </w:rPr>
        <w:t>é</w:t>
      </w:r>
      <w:r w:rsidRPr="00D36B9F">
        <w:rPr>
          <w:rFonts w:ascii="Arial" w:hAnsi="Arial" w:cs="Arial"/>
        </w:rPr>
        <w:t xml:space="preserve"> sur un terrain</w:t>
      </w:r>
      <w:r w:rsidR="00582FB6" w:rsidRPr="00D36B9F">
        <w:rPr>
          <w:rFonts w:ascii="Arial" w:hAnsi="Arial" w:cs="Arial"/>
        </w:rPr>
        <w:t xml:space="preserve"> sous</w:t>
      </w:r>
      <w:r w:rsidRPr="00D36B9F">
        <w:rPr>
          <w:rFonts w:ascii="Arial" w:hAnsi="Arial" w:cs="Arial"/>
        </w:rPr>
        <w:t xml:space="preserve"> condition d’avoir l’espace </w:t>
      </w:r>
      <w:r w:rsidR="009D3928" w:rsidRPr="00D36B9F">
        <w:rPr>
          <w:rFonts w:ascii="Arial" w:hAnsi="Arial" w:cs="Arial"/>
        </w:rPr>
        <w:t>nécessaire. Les autres véhicules doivent être stationn</w:t>
      </w:r>
      <w:r w:rsidR="00A03A4F" w:rsidRPr="00D36B9F">
        <w:rPr>
          <w:rFonts w:ascii="Arial" w:hAnsi="Arial" w:cs="Arial"/>
        </w:rPr>
        <w:t>és</w:t>
      </w:r>
      <w:r w:rsidR="009D3928" w:rsidRPr="00D36B9F">
        <w:rPr>
          <w:rFonts w:ascii="Arial" w:hAnsi="Arial" w:cs="Arial"/>
        </w:rPr>
        <w:t xml:space="preserve"> dans le stationnement et avoir une vignette.</w:t>
      </w:r>
    </w:p>
    <w:p w14:paraId="1F243F3C" w14:textId="0FB26978" w:rsidR="005624E2" w:rsidRPr="00D36B9F" w:rsidRDefault="005624E2" w:rsidP="00971803">
      <w:pPr>
        <w:jc w:val="both"/>
        <w:rPr>
          <w:rFonts w:ascii="Arial" w:hAnsi="Arial" w:cs="Arial"/>
        </w:rPr>
      </w:pPr>
      <w:r w:rsidRPr="00D36B9F">
        <w:rPr>
          <w:rFonts w:ascii="Arial" w:hAnsi="Arial" w:cs="Arial"/>
        </w:rPr>
        <w:t>1.5 – Les propriétaires de voiturette de Golf doivent enregistrer leur voiturette</w:t>
      </w:r>
      <w:r w:rsidR="00A24D01" w:rsidRPr="00D36B9F">
        <w:rPr>
          <w:rFonts w:ascii="Arial" w:hAnsi="Arial" w:cs="Arial"/>
        </w:rPr>
        <w:t>,</w:t>
      </w:r>
      <w:r w:rsidRPr="00D36B9F">
        <w:rPr>
          <w:rFonts w:ascii="Arial" w:hAnsi="Arial" w:cs="Arial"/>
        </w:rPr>
        <w:t xml:space="preserve"> signer le règlement les </w:t>
      </w:r>
      <w:r w:rsidR="00A90347" w:rsidRPr="00D36B9F">
        <w:rPr>
          <w:rFonts w:ascii="Arial" w:hAnsi="Arial" w:cs="Arial"/>
        </w:rPr>
        <w:t>concernant</w:t>
      </w:r>
      <w:r w:rsidRPr="00D36B9F">
        <w:rPr>
          <w:rFonts w:ascii="Arial" w:hAnsi="Arial" w:cs="Arial"/>
        </w:rPr>
        <w:t xml:space="preserve"> et payer leur</w:t>
      </w:r>
      <w:r w:rsidR="00A90347" w:rsidRPr="00D36B9F">
        <w:rPr>
          <w:rFonts w:ascii="Arial" w:hAnsi="Arial" w:cs="Arial"/>
        </w:rPr>
        <w:t xml:space="preserve"> droit pour la saison ; 100$ + taxes.</w:t>
      </w:r>
    </w:p>
    <w:p w14:paraId="7456650B" w14:textId="0756AC83" w:rsidR="00A90347" w:rsidRPr="00D36B9F" w:rsidRDefault="00A90347" w:rsidP="00971803">
      <w:pPr>
        <w:jc w:val="both"/>
        <w:rPr>
          <w:rFonts w:ascii="Arial" w:hAnsi="Arial" w:cs="Arial"/>
        </w:rPr>
      </w:pPr>
      <w:r w:rsidRPr="00D36B9F">
        <w:rPr>
          <w:rFonts w:ascii="Arial" w:hAnsi="Arial" w:cs="Arial"/>
        </w:rPr>
        <w:t>1.6 – Aucun autre véhicule récréatif ne peut circuler sur le camping; Quad, VTT, motocross …</w:t>
      </w:r>
    </w:p>
    <w:p w14:paraId="2324CF1F" w14:textId="0E7099F1" w:rsidR="00EE431B" w:rsidRPr="00D36B9F" w:rsidRDefault="00EE431B" w:rsidP="00971803">
      <w:pPr>
        <w:jc w:val="both"/>
        <w:rPr>
          <w:rFonts w:ascii="Arial" w:hAnsi="Arial" w:cs="Arial"/>
        </w:rPr>
      </w:pPr>
      <w:r w:rsidRPr="00D36B9F">
        <w:rPr>
          <w:rFonts w:ascii="Arial" w:hAnsi="Arial" w:cs="Arial"/>
        </w:rPr>
        <w:t xml:space="preserve">1.7 – Il est interdit de circuler </w:t>
      </w:r>
      <w:r w:rsidR="00A52780" w:rsidRPr="00D36B9F">
        <w:rPr>
          <w:rFonts w:ascii="Arial" w:hAnsi="Arial" w:cs="Arial"/>
        </w:rPr>
        <w:t xml:space="preserve">entre 23h00 et 8h00 </w:t>
      </w:r>
      <w:r w:rsidR="0042695D" w:rsidRPr="00D36B9F">
        <w:rPr>
          <w:rFonts w:ascii="Arial" w:hAnsi="Arial" w:cs="Arial"/>
        </w:rPr>
        <w:t>les fin de semaines et entre 23h</w:t>
      </w:r>
      <w:r w:rsidR="00DA166E" w:rsidRPr="00D36B9F">
        <w:rPr>
          <w:rFonts w:ascii="Arial" w:hAnsi="Arial" w:cs="Arial"/>
        </w:rPr>
        <w:t>00</w:t>
      </w:r>
      <w:r w:rsidR="0042695D" w:rsidRPr="00D36B9F">
        <w:rPr>
          <w:rFonts w:ascii="Arial" w:hAnsi="Arial" w:cs="Arial"/>
        </w:rPr>
        <w:t xml:space="preserve"> et 7h</w:t>
      </w:r>
      <w:r w:rsidR="00DA166E" w:rsidRPr="00D36B9F">
        <w:rPr>
          <w:rFonts w:ascii="Arial" w:hAnsi="Arial" w:cs="Arial"/>
        </w:rPr>
        <w:t>00</w:t>
      </w:r>
      <w:r w:rsidR="007120EC" w:rsidRPr="00D36B9F">
        <w:rPr>
          <w:rFonts w:ascii="Arial" w:hAnsi="Arial" w:cs="Arial"/>
        </w:rPr>
        <w:t xml:space="preserve"> en semaine </w:t>
      </w:r>
      <w:r w:rsidR="00A52780" w:rsidRPr="00D36B9F">
        <w:rPr>
          <w:rFonts w:ascii="Arial" w:hAnsi="Arial" w:cs="Arial"/>
        </w:rPr>
        <w:t>en voiture ou en voiturette de golf.</w:t>
      </w:r>
    </w:p>
    <w:p w14:paraId="7C8F119F" w14:textId="1AEC8FBD" w:rsidR="005B7D66" w:rsidRPr="00097C0A" w:rsidRDefault="005B7D66" w:rsidP="00097C0A">
      <w:pPr>
        <w:pStyle w:val="Titre1"/>
      </w:pPr>
      <w:r w:rsidRPr="00097C0A">
        <w:t xml:space="preserve">2- Carte </w:t>
      </w:r>
      <w:r w:rsidR="00E465A7" w:rsidRPr="00097C0A">
        <w:t>m</w:t>
      </w:r>
      <w:r w:rsidRPr="00097C0A">
        <w:t>agnétique</w:t>
      </w:r>
    </w:p>
    <w:p w14:paraId="12917312" w14:textId="064ABAE1" w:rsidR="005B7D66" w:rsidRPr="00D36B9F" w:rsidRDefault="005B7D66" w:rsidP="00D75ABE">
      <w:pPr>
        <w:jc w:val="both"/>
        <w:rPr>
          <w:rFonts w:ascii="Arial" w:hAnsi="Arial" w:cs="Arial"/>
        </w:rPr>
      </w:pPr>
      <w:r w:rsidRPr="00D36B9F">
        <w:rPr>
          <w:rFonts w:ascii="Arial" w:hAnsi="Arial" w:cs="Arial"/>
        </w:rPr>
        <w:t xml:space="preserve">2.1 - La carte magnétique est obligatoire et appartient à un seul locataire. Il est strictement interdit de la prêter et de la céder. Le non-respect de ce règlement peut entrainer le retrait de la carte ou la résiliation immédiate du protocole d’entente. </w:t>
      </w:r>
    </w:p>
    <w:p w14:paraId="204B26C2" w14:textId="0DC7FAA3" w:rsidR="00D142DC" w:rsidRPr="00D36B9F" w:rsidRDefault="004D5673" w:rsidP="00D75ABE">
      <w:pPr>
        <w:jc w:val="both"/>
        <w:rPr>
          <w:rFonts w:ascii="Arial" w:hAnsi="Arial" w:cs="Arial"/>
        </w:rPr>
      </w:pPr>
      <w:r w:rsidRPr="00D36B9F">
        <w:rPr>
          <w:rFonts w:ascii="Arial" w:hAnsi="Arial" w:cs="Arial"/>
        </w:rPr>
        <w:t xml:space="preserve">2.2 – Les cartes magnétiques sont en vente au coût de </w:t>
      </w:r>
      <w:r w:rsidR="00D87FAB" w:rsidRPr="00D36B9F">
        <w:rPr>
          <w:rFonts w:ascii="Arial" w:hAnsi="Arial" w:cs="Arial"/>
        </w:rPr>
        <w:t>17.39 + taxes.</w:t>
      </w:r>
      <w:r w:rsidR="005B7D66" w:rsidRPr="00D36B9F">
        <w:rPr>
          <w:rFonts w:ascii="Arial" w:hAnsi="Arial" w:cs="Arial"/>
        </w:rPr>
        <w:t xml:space="preserve"> Aucun remboursement ne sera accordé au locataire à son départ, qu’il soit volontaire ou non</w:t>
      </w:r>
      <w:r w:rsidR="000F3F21" w:rsidRPr="00D36B9F">
        <w:rPr>
          <w:rFonts w:ascii="Arial" w:hAnsi="Arial" w:cs="Arial"/>
        </w:rPr>
        <w:t xml:space="preserve">. </w:t>
      </w:r>
      <w:r w:rsidR="007A2875" w:rsidRPr="00D36B9F">
        <w:rPr>
          <w:rFonts w:ascii="Arial" w:hAnsi="Arial" w:cs="Arial"/>
        </w:rPr>
        <w:t xml:space="preserve">Les cartes magnétiques </w:t>
      </w:r>
      <w:r w:rsidR="00343FA3">
        <w:rPr>
          <w:rFonts w:ascii="Arial" w:hAnsi="Arial" w:cs="Arial"/>
        </w:rPr>
        <w:t xml:space="preserve">sont </w:t>
      </w:r>
      <w:r w:rsidR="00097C0A">
        <w:rPr>
          <w:rFonts w:ascii="Arial" w:hAnsi="Arial" w:cs="Arial"/>
        </w:rPr>
        <w:t>non-</w:t>
      </w:r>
      <w:r w:rsidR="00097C0A" w:rsidRPr="00D36B9F">
        <w:rPr>
          <w:rFonts w:ascii="Arial" w:hAnsi="Arial" w:cs="Arial"/>
        </w:rPr>
        <w:t>transférables. La</w:t>
      </w:r>
      <w:r w:rsidR="005B7D66" w:rsidRPr="00D36B9F">
        <w:rPr>
          <w:rFonts w:ascii="Arial" w:hAnsi="Arial" w:cs="Arial"/>
        </w:rPr>
        <w:t xml:space="preserve"> carte magnétique est perpétuelle. Elle sera réactivée sans frais à chaque début de saison tant que le contrat de</w:t>
      </w:r>
      <w:r w:rsidRPr="00D36B9F">
        <w:rPr>
          <w:rFonts w:ascii="Arial" w:hAnsi="Arial" w:cs="Arial"/>
        </w:rPr>
        <w:t xml:space="preserve"> </w:t>
      </w:r>
      <w:r w:rsidR="005B7D66" w:rsidRPr="00D36B9F">
        <w:rPr>
          <w:rFonts w:ascii="Arial" w:hAnsi="Arial" w:cs="Arial"/>
        </w:rPr>
        <w:t>location sera reconduit.</w:t>
      </w:r>
    </w:p>
    <w:p w14:paraId="342E1172" w14:textId="03F0D689" w:rsidR="00D75ABE" w:rsidRDefault="00EE431B" w:rsidP="00D75ABE">
      <w:pPr>
        <w:jc w:val="both"/>
        <w:rPr>
          <w:rFonts w:ascii="Arial" w:hAnsi="Arial" w:cs="Arial"/>
        </w:rPr>
      </w:pPr>
      <w:r w:rsidRPr="00D36B9F">
        <w:rPr>
          <w:rFonts w:ascii="Arial" w:hAnsi="Arial" w:cs="Arial"/>
        </w:rPr>
        <w:t>2.4 -</w:t>
      </w:r>
      <w:r w:rsidR="005B7D66" w:rsidRPr="00D36B9F">
        <w:rPr>
          <w:rFonts w:ascii="Arial" w:hAnsi="Arial" w:cs="Arial"/>
        </w:rPr>
        <w:t xml:space="preserve"> Il est </w:t>
      </w:r>
      <w:r w:rsidR="005B7D66" w:rsidRPr="00360694">
        <w:rPr>
          <w:rFonts w:ascii="Arial" w:hAnsi="Arial" w:cs="Arial"/>
          <w:b/>
          <w:bCs/>
        </w:rPr>
        <w:t>interdit</w:t>
      </w:r>
      <w:r w:rsidR="005B7D66" w:rsidRPr="00D36B9F">
        <w:rPr>
          <w:rFonts w:ascii="Arial" w:hAnsi="Arial" w:cs="Arial"/>
        </w:rPr>
        <w:t xml:space="preserve"> d’utiliser la carte magnétique lorsque des invités sont à bord. Le locataire devra </w:t>
      </w:r>
      <w:r w:rsidR="003F193C" w:rsidRPr="00D36B9F">
        <w:rPr>
          <w:rFonts w:ascii="Arial" w:hAnsi="Arial" w:cs="Arial"/>
        </w:rPr>
        <w:t>passer par l’</w:t>
      </w:r>
      <w:r w:rsidRPr="00D36B9F">
        <w:rPr>
          <w:rFonts w:ascii="Arial" w:hAnsi="Arial" w:cs="Arial"/>
        </w:rPr>
        <w:t>accueil</w:t>
      </w:r>
      <w:r w:rsidR="003F193C" w:rsidRPr="00D36B9F">
        <w:rPr>
          <w:rFonts w:ascii="Arial" w:hAnsi="Arial" w:cs="Arial"/>
        </w:rPr>
        <w:t xml:space="preserve"> afin</w:t>
      </w:r>
      <w:r w:rsidR="005B7D66" w:rsidRPr="00D36B9F">
        <w:rPr>
          <w:rFonts w:ascii="Arial" w:hAnsi="Arial" w:cs="Arial"/>
        </w:rPr>
        <w:t xml:space="preserve"> de les déclarer et de permettre à l’employé de les facturer</w:t>
      </w:r>
      <w:r w:rsidRPr="00D36B9F">
        <w:rPr>
          <w:rFonts w:ascii="Arial" w:hAnsi="Arial" w:cs="Arial"/>
        </w:rPr>
        <w:t>.</w:t>
      </w:r>
    </w:p>
    <w:p w14:paraId="16A535C1" w14:textId="150D9CFA" w:rsidR="004510E2" w:rsidRPr="009274EA" w:rsidRDefault="00692FF2" w:rsidP="00097C0A">
      <w:pPr>
        <w:pStyle w:val="Titre1"/>
      </w:pPr>
      <w:r w:rsidRPr="009274EA">
        <w:t>3. O</w:t>
      </w:r>
      <w:r w:rsidR="00F64C52">
        <w:t>ccupation des lieux et couvre-feu</w:t>
      </w:r>
    </w:p>
    <w:p w14:paraId="074974DF" w14:textId="40248086" w:rsidR="002176F0" w:rsidRPr="00D36B9F" w:rsidRDefault="002176F0" w:rsidP="00D75ABE">
      <w:pPr>
        <w:jc w:val="both"/>
        <w:rPr>
          <w:rFonts w:ascii="Arial" w:hAnsi="Arial" w:cs="Arial"/>
        </w:rPr>
      </w:pPr>
      <w:r w:rsidRPr="00D36B9F">
        <w:rPr>
          <w:rFonts w:ascii="Arial" w:hAnsi="Arial" w:cs="Arial"/>
        </w:rPr>
        <w:t xml:space="preserve">3.1 - Chaque locataire </w:t>
      </w:r>
      <w:r w:rsidR="004510E2" w:rsidRPr="00D36B9F">
        <w:rPr>
          <w:rFonts w:ascii="Arial" w:hAnsi="Arial" w:cs="Arial"/>
        </w:rPr>
        <w:t xml:space="preserve">doit; </w:t>
      </w:r>
      <w:r w:rsidR="00E1128A" w:rsidRPr="00D36B9F">
        <w:rPr>
          <w:rFonts w:ascii="Arial" w:hAnsi="Arial" w:cs="Arial"/>
        </w:rPr>
        <w:t>V</w:t>
      </w:r>
      <w:r w:rsidR="004510E2" w:rsidRPr="00D36B9F">
        <w:rPr>
          <w:rFonts w:ascii="Arial" w:hAnsi="Arial" w:cs="Arial"/>
        </w:rPr>
        <w:t>eiller</w:t>
      </w:r>
      <w:r w:rsidRPr="00D36B9F">
        <w:rPr>
          <w:rFonts w:ascii="Arial" w:hAnsi="Arial" w:cs="Arial"/>
        </w:rPr>
        <w:t xml:space="preserve"> à ce que la tranquillité et le confort des autres locataires ne soient, en aucun temps, troublé</w:t>
      </w:r>
      <w:r w:rsidR="003F42B3" w:rsidRPr="00D36B9F">
        <w:rPr>
          <w:rFonts w:ascii="Arial" w:hAnsi="Arial" w:cs="Arial"/>
        </w:rPr>
        <w:t>;</w:t>
      </w:r>
      <w:r w:rsidRPr="00D36B9F">
        <w:rPr>
          <w:rFonts w:ascii="Arial" w:hAnsi="Arial" w:cs="Arial"/>
        </w:rPr>
        <w:t xml:space="preserve"> </w:t>
      </w:r>
      <w:r w:rsidR="003F42B3" w:rsidRPr="00D36B9F">
        <w:rPr>
          <w:rFonts w:ascii="Arial" w:hAnsi="Arial" w:cs="Arial"/>
          <w:b/>
          <w:bCs/>
        </w:rPr>
        <w:t>R</w:t>
      </w:r>
      <w:r w:rsidRPr="00D36B9F">
        <w:rPr>
          <w:rFonts w:ascii="Arial" w:hAnsi="Arial" w:cs="Arial"/>
          <w:b/>
          <w:bCs/>
        </w:rPr>
        <w:t>especter le couvre-feu de 23hrs</w:t>
      </w:r>
      <w:r w:rsidR="009661D3" w:rsidRPr="00D36B9F">
        <w:rPr>
          <w:rFonts w:ascii="Arial" w:hAnsi="Arial" w:cs="Arial"/>
        </w:rPr>
        <w:t>;</w:t>
      </w:r>
      <w:r w:rsidRPr="00D36B9F">
        <w:rPr>
          <w:rFonts w:ascii="Arial" w:hAnsi="Arial" w:cs="Arial"/>
        </w:rPr>
        <w:t xml:space="preserve"> et être responsable de ses enfants et de son animal.</w:t>
      </w:r>
    </w:p>
    <w:p w14:paraId="259551CF" w14:textId="7D2A8202" w:rsidR="00765499" w:rsidRPr="00D36B9F" w:rsidRDefault="00765499" w:rsidP="00D75ABE">
      <w:pPr>
        <w:jc w:val="both"/>
        <w:rPr>
          <w:rFonts w:ascii="Arial" w:hAnsi="Arial" w:cs="Arial"/>
        </w:rPr>
      </w:pPr>
      <w:r w:rsidRPr="00D36B9F">
        <w:rPr>
          <w:rFonts w:ascii="Arial" w:hAnsi="Arial" w:cs="Arial"/>
        </w:rPr>
        <w:t>3.2 – Les feux dépass</w:t>
      </w:r>
      <w:r w:rsidR="00E1128A" w:rsidRPr="00D36B9F">
        <w:rPr>
          <w:rFonts w:ascii="Arial" w:hAnsi="Arial" w:cs="Arial"/>
        </w:rPr>
        <w:t>és</w:t>
      </w:r>
      <w:r w:rsidRPr="00D36B9F">
        <w:rPr>
          <w:rFonts w:ascii="Arial" w:hAnsi="Arial" w:cs="Arial"/>
        </w:rPr>
        <w:t xml:space="preserve"> 23h sont permis à ceux capables de civisme</w:t>
      </w:r>
      <w:r w:rsidR="006A1220" w:rsidRPr="00D36B9F">
        <w:rPr>
          <w:rFonts w:ascii="Arial" w:hAnsi="Arial" w:cs="Arial"/>
        </w:rPr>
        <w:t xml:space="preserve"> </w:t>
      </w:r>
      <w:r w:rsidR="00656F2E" w:rsidRPr="00D36B9F">
        <w:rPr>
          <w:rFonts w:ascii="Arial" w:hAnsi="Arial" w:cs="Arial"/>
        </w:rPr>
        <w:t>et de respect uniquement.</w:t>
      </w:r>
    </w:p>
    <w:p w14:paraId="3EA1E91D" w14:textId="20827DD5" w:rsidR="0082062D" w:rsidRPr="00D36B9F" w:rsidRDefault="0082062D" w:rsidP="00D75ABE">
      <w:pPr>
        <w:jc w:val="both"/>
        <w:rPr>
          <w:rFonts w:ascii="Arial" w:hAnsi="Arial" w:cs="Arial"/>
        </w:rPr>
      </w:pPr>
      <w:r w:rsidRPr="00D36B9F">
        <w:rPr>
          <w:rFonts w:ascii="Arial" w:hAnsi="Arial" w:cs="Arial"/>
        </w:rPr>
        <w:t xml:space="preserve">3.3 – Les équipements de moins de </w:t>
      </w:r>
      <w:r w:rsidR="00A571ED">
        <w:rPr>
          <w:rFonts w:ascii="Arial" w:hAnsi="Arial" w:cs="Arial"/>
        </w:rPr>
        <w:t>15</w:t>
      </w:r>
      <w:r w:rsidRPr="00D36B9F">
        <w:rPr>
          <w:rFonts w:ascii="Arial" w:hAnsi="Arial" w:cs="Arial"/>
        </w:rPr>
        <w:t xml:space="preserve"> ans sont permis sur le site.</w:t>
      </w:r>
    </w:p>
    <w:p w14:paraId="55E2F7DC" w14:textId="2DFA2D43" w:rsidR="00097C0A" w:rsidRDefault="00FB1079" w:rsidP="00D75ABE">
      <w:pPr>
        <w:jc w:val="both"/>
        <w:rPr>
          <w:rFonts w:ascii="Arial" w:hAnsi="Arial" w:cs="Arial"/>
        </w:rPr>
      </w:pPr>
      <w:r w:rsidRPr="00D36B9F">
        <w:rPr>
          <w:rFonts w:ascii="Arial" w:hAnsi="Arial" w:cs="Arial"/>
        </w:rPr>
        <w:t>3.4 - Il est strictement interdit de sous-louer ou céder votre unité ou votre site, que ce soit pour une ou plusieurs journées, sans le consentement écrit du locateur. Il est formellement entendu que les sous-locataires, s'ils sont acceptés par le locateur, doivent défrayer le prix prévu pour les visiteurs pour la durée de leur séjour. Il est certain que ces personnes doivent respecter les règlements du locateur et que le locataire est responsable de leurs agissements</w:t>
      </w:r>
    </w:p>
    <w:p w14:paraId="71A72D37" w14:textId="77777777" w:rsidR="00097C0A" w:rsidRDefault="00097C0A">
      <w:pPr>
        <w:rPr>
          <w:rFonts w:ascii="Arial" w:hAnsi="Arial" w:cs="Arial"/>
        </w:rPr>
      </w:pPr>
      <w:r>
        <w:rPr>
          <w:rFonts w:ascii="Arial" w:hAnsi="Arial" w:cs="Arial"/>
        </w:rPr>
        <w:br w:type="page"/>
      </w:r>
    </w:p>
    <w:p w14:paraId="0B073147" w14:textId="77777777" w:rsidR="00FB1079" w:rsidRPr="00D36B9F" w:rsidRDefault="00FB1079" w:rsidP="00D75ABE">
      <w:pPr>
        <w:jc w:val="both"/>
        <w:rPr>
          <w:rFonts w:ascii="Arial" w:hAnsi="Arial" w:cs="Arial"/>
        </w:rPr>
      </w:pPr>
    </w:p>
    <w:p w14:paraId="1FA62F96" w14:textId="62CA8B59" w:rsidR="002F064B" w:rsidRPr="00D36B9F" w:rsidRDefault="00F7103C" w:rsidP="00D75ABE">
      <w:pPr>
        <w:jc w:val="both"/>
        <w:rPr>
          <w:rFonts w:ascii="Arial" w:hAnsi="Arial" w:cs="Arial"/>
        </w:rPr>
      </w:pPr>
      <w:r w:rsidRPr="00D36B9F">
        <w:rPr>
          <w:rFonts w:ascii="Arial" w:hAnsi="Arial" w:cs="Arial"/>
        </w:rPr>
        <w:t>3.5 - Pendant la durée de cette entente, tout locataire qui quitte son site en apportant son unité et/ou qui n’entretient plus son site et/ou qui n'a pas informé le locateur par écrit de ses intentions de revenir l'utiliser et/ou qui abandonne ses biens sur son site perd ses droits. Ainsi le protocole d'entente est automatiquement annulé et le locateur pourra louer ce site sans aucun remboursement au locataire et/ou il déménagera ou fera déménager les biens du locataire aux frais de ce dernier à l’extérieur de son site.</w:t>
      </w:r>
    </w:p>
    <w:p w14:paraId="7EC5D810" w14:textId="6103C505" w:rsidR="00992880" w:rsidRPr="00D36B9F" w:rsidRDefault="00992880" w:rsidP="00D75ABE">
      <w:pPr>
        <w:jc w:val="both"/>
        <w:rPr>
          <w:rFonts w:ascii="Arial" w:hAnsi="Arial" w:cs="Arial"/>
        </w:rPr>
      </w:pPr>
      <w:r w:rsidRPr="00D36B9F">
        <w:rPr>
          <w:rFonts w:ascii="Arial" w:hAnsi="Arial" w:cs="Arial"/>
        </w:rPr>
        <w:t xml:space="preserve">3.6 - Déposer les ordures aux endroits prévus à cet effet. Les conteneurs sont prévus pour les ordures ménagères régulières et le recyclage est obligatoire. Pour tout déchet volumineux, aller le déposer directement à l’écocentre de Waterloo gratuitement. </w:t>
      </w:r>
    </w:p>
    <w:p w14:paraId="66B6F839" w14:textId="1276F173" w:rsidR="00D332E6" w:rsidRPr="00D36B9F" w:rsidRDefault="00D332E6" w:rsidP="00D75ABE">
      <w:pPr>
        <w:jc w:val="both"/>
        <w:rPr>
          <w:rFonts w:ascii="Arial" w:hAnsi="Arial" w:cs="Arial"/>
        </w:rPr>
      </w:pPr>
      <w:r w:rsidRPr="00D36B9F">
        <w:rPr>
          <w:rFonts w:ascii="Arial" w:hAnsi="Arial" w:cs="Arial"/>
        </w:rPr>
        <w:t>Nouveauté, 5 conteneurs ont été ajoutés pour le compost domestique.</w:t>
      </w:r>
      <w:r w:rsidR="0029024A">
        <w:rPr>
          <w:rFonts w:ascii="Arial" w:hAnsi="Arial" w:cs="Arial"/>
        </w:rPr>
        <w:t xml:space="preserve"> La ville n’accepte pas les sacs de papier ou de carton, compostable ou non à l’intérieur des bacs.</w:t>
      </w:r>
      <w:r w:rsidRPr="00D36B9F">
        <w:rPr>
          <w:rFonts w:ascii="Arial" w:hAnsi="Arial" w:cs="Arial"/>
        </w:rPr>
        <w:t xml:space="preserve"> </w:t>
      </w:r>
    </w:p>
    <w:p w14:paraId="4249A1F0" w14:textId="6069D3DE" w:rsidR="00D332E6" w:rsidRPr="00D36B9F" w:rsidRDefault="00D332E6" w:rsidP="00D75ABE">
      <w:pPr>
        <w:jc w:val="both"/>
        <w:rPr>
          <w:rFonts w:ascii="Arial" w:hAnsi="Arial" w:cs="Arial"/>
        </w:rPr>
      </w:pPr>
      <w:r w:rsidRPr="00D36B9F">
        <w:rPr>
          <w:rFonts w:ascii="Arial" w:hAnsi="Arial" w:cs="Arial"/>
        </w:rPr>
        <w:t xml:space="preserve">3.7 - Se conformer à la loi du tabac du Québec, c’est-à-dire ne pas fumer </w:t>
      </w:r>
      <w:r w:rsidR="00EF77DA" w:rsidRPr="00D36B9F">
        <w:rPr>
          <w:rFonts w:ascii="Arial" w:hAnsi="Arial" w:cs="Arial"/>
        </w:rPr>
        <w:t xml:space="preserve">ou vapoter </w:t>
      </w:r>
      <w:r w:rsidRPr="00D36B9F">
        <w:rPr>
          <w:rFonts w:ascii="Arial" w:hAnsi="Arial" w:cs="Arial"/>
        </w:rPr>
        <w:t>dans les lieux publics, le parc, la zone clôturée de la piscine et du spa</w:t>
      </w:r>
      <w:r w:rsidR="00EF77DA" w:rsidRPr="00D36B9F">
        <w:rPr>
          <w:rFonts w:ascii="Arial" w:hAnsi="Arial" w:cs="Arial"/>
        </w:rPr>
        <w:t xml:space="preserve"> ou à moins de 9 </w:t>
      </w:r>
      <w:r w:rsidR="0058412C" w:rsidRPr="00D36B9F">
        <w:rPr>
          <w:rFonts w:ascii="Arial" w:hAnsi="Arial" w:cs="Arial"/>
        </w:rPr>
        <w:t>mètres</w:t>
      </w:r>
      <w:r w:rsidR="00EF77DA" w:rsidRPr="00D36B9F">
        <w:rPr>
          <w:rFonts w:ascii="Arial" w:hAnsi="Arial" w:cs="Arial"/>
        </w:rPr>
        <w:t xml:space="preserve"> des portes</w:t>
      </w:r>
      <w:r w:rsidR="0058412C" w:rsidRPr="00D36B9F">
        <w:rPr>
          <w:rFonts w:ascii="Arial" w:hAnsi="Arial" w:cs="Arial"/>
        </w:rPr>
        <w:t xml:space="preserve"> des endroits publiques.</w:t>
      </w:r>
    </w:p>
    <w:p w14:paraId="41E8AC47" w14:textId="686EBACA" w:rsidR="002F2F0A" w:rsidRPr="00D36B9F" w:rsidRDefault="002F2F0A" w:rsidP="00D75ABE">
      <w:pPr>
        <w:jc w:val="both"/>
        <w:rPr>
          <w:rFonts w:ascii="Arial" w:hAnsi="Arial" w:cs="Arial"/>
        </w:rPr>
      </w:pPr>
      <w:r w:rsidRPr="00D36B9F">
        <w:rPr>
          <w:rFonts w:ascii="Arial" w:hAnsi="Arial" w:cs="Arial"/>
        </w:rPr>
        <w:t>3.8 - Les bris ou le vandalisme aux unités communes seront facturés au locataire s’ils sont causés par son tort, celui de ses enfants, de son animal ou de son invité.</w:t>
      </w:r>
    </w:p>
    <w:p w14:paraId="7FF36492" w14:textId="19E8718A" w:rsidR="00C556BE" w:rsidRPr="00D36B9F" w:rsidRDefault="0085709E" w:rsidP="00D75ABE">
      <w:pPr>
        <w:jc w:val="both"/>
        <w:rPr>
          <w:rFonts w:ascii="Arial" w:hAnsi="Arial" w:cs="Arial"/>
        </w:rPr>
      </w:pPr>
      <w:r w:rsidRPr="00D36B9F">
        <w:rPr>
          <w:rFonts w:ascii="Arial" w:hAnsi="Arial" w:cs="Arial"/>
        </w:rPr>
        <w:t xml:space="preserve">3.9 - </w:t>
      </w:r>
      <w:r w:rsidRPr="00D36B9F">
        <w:rPr>
          <w:rFonts w:ascii="Arial" w:hAnsi="Arial" w:cs="Arial"/>
          <w:b/>
        </w:rPr>
        <w:t>Assurances.</w:t>
      </w:r>
      <w:r w:rsidRPr="00D36B9F">
        <w:rPr>
          <w:rFonts w:ascii="Arial" w:hAnsi="Arial" w:cs="Arial"/>
        </w:rPr>
        <w:t xml:space="preserve"> Vous devez détenir et maintenir en vigueur pendant toute la période de location prévue au présent contrat, et pendant toute la période de remisage hivernal, le cas échéant, une police d’assurances couvrant l’ensemble de vos biens et votre responsabilité civile. Le locataire s’engage à remettre au Locateur une preuve de cette couverture d’assurances, et ce, sur demande du Locateur.</w:t>
      </w:r>
    </w:p>
    <w:p w14:paraId="5D11EB7D" w14:textId="3C985E79" w:rsidR="00992880" w:rsidRPr="00D36B9F" w:rsidRDefault="00AB47C5" w:rsidP="00D75ABE">
      <w:pPr>
        <w:jc w:val="both"/>
        <w:rPr>
          <w:rFonts w:ascii="Arial" w:hAnsi="Arial" w:cs="Arial"/>
        </w:rPr>
      </w:pPr>
      <w:r w:rsidRPr="00D36B9F">
        <w:rPr>
          <w:rFonts w:ascii="Arial" w:hAnsi="Arial" w:cs="Arial"/>
        </w:rPr>
        <w:t>3.10 - Un locataire qui accepte un lot saisonnier, l’accepte tel que vu et ne peut en aucun cas exiger que le Camping lui fournisse gravelle, pelouse, plantations, aire de feu et table de pique-nique. L’aménagement du lot est entièrement aux frais du locataire et doit correspondre aux normes en vigueur.</w:t>
      </w:r>
    </w:p>
    <w:p w14:paraId="3C6D2372" w14:textId="1B9E21DB" w:rsidR="00977FB3" w:rsidRDefault="00977FB3" w:rsidP="00D75ABE">
      <w:pPr>
        <w:jc w:val="both"/>
        <w:rPr>
          <w:rFonts w:ascii="Arial" w:hAnsi="Arial" w:cs="Arial"/>
        </w:rPr>
      </w:pPr>
      <w:r w:rsidRPr="00D36B9F">
        <w:rPr>
          <w:rFonts w:ascii="Arial" w:hAnsi="Arial" w:cs="Arial"/>
        </w:rPr>
        <w:t xml:space="preserve">Certains matériaux sont disponibles à l’accueil. </w:t>
      </w:r>
    </w:p>
    <w:p w14:paraId="57FACC72" w14:textId="357E9AEE" w:rsidR="00D75ABE" w:rsidRPr="00D36B9F" w:rsidRDefault="008D225F" w:rsidP="00D75ABE">
      <w:pPr>
        <w:jc w:val="both"/>
        <w:rPr>
          <w:rFonts w:ascii="Arial" w:hAnsi="Arial" w:cs="Arial"/>
        </w:rPr>
      </w:pPr>
      <w:r>
        <w:rPr>
          <w:rFonts w:ascii="Arial" w:hAnsi="Arial" w:cs="Arial"/>
        </w:rPr>
        <w:t xml:space="preserve">3.11 – Il est interdit d’abimé les arbres, de les couper ou de les tailler. </w:t>
      </w:r>
      <w:r w:rsidR="00455FB9">
        <w:rPr>
          <w:rFonts w:ascii="Arial" w:hAnsi="Arial" w:cs="Arial"/>
        </w:rPr>
        <w:t xml:space="preserve">Les cordes à linge sont interdites. Les sous-bois derrière les unités ne sont pas des cabanons et devront être libre de tous matériaux, meuble ou autre afin de permettre la régénération de la foret. </w:t>
      </w:r>
    </w:p>
    <w:p w14:paraId="4C4AEAF4" w14:textId="2A9D4F2F" w:rsidR="002F064B" w:rsidRPr="00097C0A" w:rsidRDefault="0096559D" w:rsidP="00097C0A">
      <w:pPr>
        <w:pStyle w:val="Titre1"/>
      </w:pPr>
      <w:r w:rsidRPr="00097C0A">
        <w:t xml:space="preserve">4. Visiteurs </w:t>
      </w:r>
    </w:p>
    <w:p w14:paraId="4EEF8866" w14:textId="2FA2CB20" w:rsidR="001674F0" w:rsidRPr="00D36B9F" w:rsidRDefault="007C3EE9" w:rsidP="00D75ABE">
      <w:pPr>
        <w:jc w:val="both"/>
        <w:rPr>
          <w:rFonts w:ascii="Arial" w:hAnsi="Arial" w:cs="Arial"/>
        </w:rPr>
      </w:pPr>
      <w:r w:rsidRPr="00D36B9F">
        <w:rPr>
          <w:rFonts w:ascii="Arial" w:hAnsi="Arial" w:cs="Arial"/>
        </w:rPr>
        <w:t>4.1 - Tout visiteur doit s’enregistrer à l’accueil et payer un droit d’accès journalier sous peine d’expulsion</w:t>
      </w:r>
      <w:r w:rsidR="001674F0" w:rsidRPr="00D36B9F">
        <w:rPr>
          <w:rFonts w:ascii="Arial" w:hAnsi="Arial" w:cs="Arial"/>
        </w:rPr>
        <w:t>.</w:t>
      </w:r>
    </w:p>
    <w:p w14:paraId="3A03C8F0" w14:textId="66A669B1" w:rsidR="0096559D" w:rsidRPr="00D36B9F" w:rsidRDefault="000752C6" w:rsidP="00D75ABE">
      <w:pPr>
        <w:jc w:val="both"/>
        <w:rPr>
          <w:rFonts w:ascii="Arial" w:hAnsi="Arial" w:cs="Arial"/>
        </w:rPr>
      </w:pPr>
      <w:r w:rsidRPr="00D36B9F">
        <w:rPr>
          <w:rFonts w:ascii="Arial" w:hAnsi="Arial" w:cs="Arial"/>
        </w:rPr>
        <w:t xml:space="preserve">4.2 - </w:t>
      </w:r>
      <w:r w:rsidR="00873D6A" w:rsidRPr="00D36B9F">
        <w:rPr>
          <w:rFonts w:ascii="Arial" w:hAnsi="Arial" w:cs="Arial"/>
        </w:rPr>
        <w:t xml:space="preserve">Tous les enfants </w:t>
      </w:r>
      <w:r w:rsidRPr="00D36B9F">
        <w:rPr>
          <w:rFonts w:ascii="Arial" w:hAnsi="Arial" w:cs="Arial"/>
        </w:rPr>
        <w:t>de moins de 20 ans</w:t>
      </w:r>
      <w:r w:rsidR="00873D6A" w:rsidRPr="00D36B9F">
        <w:rPr>
          <w:rFonts w:ascii="Arial" w:hAnsi="Arial" w:cs="Arial"/>
        </w:rPr>
        <w:t xml:space="preserve"> des saisonniers enregistrés sur le Protocole d’Entente n'ont pas à payer comme visiteurs.</w:t>
      </w:r>
      <w:r w:rsidRPr="00D36B9F">
        <w:rPr>
          <w:rFonts w:ascii="Arial" w:hAnsi="Arial" w:cs="Arial"/>
        </w:rPr>
        <w:t xml:space="preserve"> Les enfants de plus de 20 ans doivent payer le frais visiteur ou acheter une passe de saison</w:t>
      </w:r>
      <w:r w:rsidR="001674F0" w:rsidRPr="00D36B9F">
        <w:rPr>
          <w:rFonts w:ascii="Arial" w:hAnsi="Arial" w:cs="Arial"/>
        </w:rPr>
        <w:t>.</w:t>
      </w:r>
    </w:p>
    <w:p w14:paraId="4830ED14" w14:textId="3A6D480B" w:rsidR="0096559D" w:rsidRPr="00D36B9F" w:rsidRDefault="001674F0" w:rsidP="00D75ABE">
      <w:pPr>
        <w:jc w:val="both"/>
        <w:rPr>
          <w:rFonts w:ascii="Arial" w:hAnsi="Arial" w:cs="Arial"/>
        </w:rPr>
      </w:pPr>
      <w:r w:rsidRPr="00D36B9F">
        <w:rPr>
          <w:rFonts w:ascii="Arial" w:hAnsi="Arial" w:cs="Arial"/>
        </w:rPr>
        <w:t xml:space="preserve">4.3 - </w:t>
      </w:r>
      <w:r w:rsidR="00EB11F2" w:rsidRPr="00D36B9F">
        <w:rPr>
          <w:rFonts w:ascii="Arial" w:hAnsi="Arial" w:cs="Arial"/>
        </w:rPr>
        <w:t>Les saisonniers sont responsables du comportement de leurs invités</w:t>
      </w:r>
      <w:r w:rsidR="0087778F" w:rsidRPr="00D36B9F">
        <w:rPr>
          <w:rFonts w:ascii="Arial" w:hAnsi="Arial" w:cs="Arial"/>
        </w:rPr>
        <w:t>.</w:t>
      </w:r>
    </w:p>
    <w:p w14:paraId="65DB6E96" w14:textId="483ABB2E" w:rsidR="00F64C52" w:rsidRDefault="0087778F" w:rsidP="00D75ABE">
      <w:pPr>
        <w:jc w:val="both"/>
        <w:rPr>
          <w:rFonts w:ascii="Arial" w:hAnsi="Arial" w:cs="Arial"/>
        </w:rPr>
      </w:pPr>
      <w:r w:rsidRPr="00D36B9F">
        <w:rPr>
          <w:rFonts w:ascii="Arial" w:hAnsi="Arial" w:cs="Arial"/>
        </w:rPr>
        <w:t xml:space="preserve">4.4 - </w:t>
      </w:r>
      <w:r w:rsidR="00EB11F2" w:rsidRPr="00D36B9F">
        <w:rPr>
          <w:rFonts w:ascii="Arial" w:hAnsi="Arial" w:cs="Arial"/>
        </w:rPr>
        <w:t>Les invités de jour doivent avoir quitté le camping au plus tard à 2</w:t>
      </w:r>
      <w:r w:rsidR="007E15C9">
        <w:rPr>
          <w:rFonts w:ascii="Arial" w:hAnsi="Arial" w:cs="Arial"/>
        </w:rPr>
        <w:t>2h30</w:t>
      </w:r>
      <w:r w:rsidRPr="00D36B9F">
        <w:rPr>
          <w:rFonts w:ascii="Arial" w:hAnsi="Arial" w:cs="Arial"/>
        </w:rPr>
        <w:t xml:space="preserve"> ou passer la nuit dans l’unité d’un saisonnier et acquitter le frais de nuit. </w:t>
      </w:r>
      <w:r w:rsidR="00480616" w:rsidRPr="00D36B9F">
        <w:rPr>
          <w:rFonts w:ascii="Arial" w:hAnsi="Arial" w:cs="Arial"/>
        </w:rPr>
        <w:t xml:space="preserve">Le locataire doit enregistrer ses invités de nuit </w:t>
      </w:r>
      <w:r w:rsidR="00480616" w:rsidRPr="00A571ED">
        <w:rPr>
          <w:rFonts w:ascii="Arial" w:hAnsi="Arial" w:cs="Arial"/>
          <w:b/>
          <w:bCs/>
        </w:rPr>
        <w:t>avant 2</w:t>
      </w:r>
      <w:r w:rsidR="00976CA4" w:rsidRPr="00A571ED">
        <w:rPr>
          <w:rFonts w:ascii="Arial" w:hAnsi="Arial" w:cs="Arial"/>
          <w:b/>
          <w:bCs/>
        </w:rPr>
        <w:t>1</w:t>
      </w:r>
      <w:r w:rsidR="00480616" w:rsidRPr="00A571ED">
        <w:rPr>
          <w:rFonts w:ascii="Arial" w:hAnsi="Arial" w:cs="Arial"/>
          <w:b/>
          <w:bCs/>
        </w:rPr>
        <w:t>h</w:t>
      </w:r>
      <w:r w:rsidR="00480616" w:rsidRPr="00D36B9F">
        <w:rPr>
          <w:rFonts w:ascii="Arial" w:hAnsi="Arial" w:cs="Arial"/>
        </w:rPr>
        <w:t>.</w:t>
      </w:r>
    </w:p>
    <w:p w14:paraId="102BBC9D" w14:textId="77777777" w:rsidR="00F64C52" w:rsidRDefault="00F64C52">
      <w:pPr>
        <w:rPr>
          <w:rFonts w:ascii="Arial" w:hAnsi="Arial" w:cs="Arial"/>
        </w:rPr>
      </w:pPr>
      <w:r>
        <w:rPr>
          <w:rFonts w:ascii="Arial" w:hAnsi="Arial" w:cs="Arial"/>
        </w:rPr>
        <w:br w:type="page"/>
      </w:r>
    </w:p>
    <w:p w14:paraId="49219C5C" w14:textId="66322642" w:rsidR="0079165D" w:rsidRPr="00097C0A" w:rsidRDefault="0079165D" w:rsidP="00097C0A">
      <w:pPr>
        <w:pStyle w:val="Titre1"/>
      </w:pPr>
      <w:r w:rsidRPr="00097C0A">
        <w:lastRenderedPageBreak/>
        <w:t>5. Animal de compagnie</w:t>
      </w:r>
    </w:p>
    <w:p w14:paraId="218030BC" w14:textId="77777777" w:rsidR="009274EA" w:rsidRDefault="005C2105" w:rsidP="00D75ABE">
      <w:pPr>
        <w:jc w:val="both"/>
        <w:rPr>
          <w:rFonts w:ascii="Arial" w:hAnsi="Arial" w:cs="Arial"/>
        </w:rPr>
      </w:pPr>
      <w:r w:rsidRPr="00D36B9F">
        <w:rPr>
          <w:rFonts w:ascii="Arial" w:hAnsi="Arial" w:cs="Arial"/>
        </w:rPr>
        <w:t>5.1</w:t>
      </w:r>
      <w:r w:rsidR="00F57A17" w:rsidRPr="00D36B9F">
        <w:rPr>
          <w:rFonts w:ascii="Arial" w:hAnsi="Arial" w:cs="Arial"/>
        </w:rPr>
        <w:t xml:space="preserve"> -</w:t>
      </w:r>
      <w:r w:rsidRPr="00D36B9F">
        <w:rPr>
          <w:rFonts w:ascii="Arial" w:hAnsi="Arial" w:cs="Arial"/>
        </w:rPr>
        <w:t xml:space="preserve"> </w:t>
      </w:r>
      <w:r w:rsidR="00BA60BC" w:rsidRPr="00BA60BC">
        <w:rPr>
          <w:rFonts w:ascii="Arial" w:hAnsi="Arial" w:cs="Arial"/>
        </w:rPr>
        <w:t>Il est permis d'avoir un maximum de deux animaux par terrain. Ce maximum inclus les chats et les chiens ainsi que les animaux de votre visite. Cependant, les chiens considéré dangereux</w:t>
      </w:r>
      <w:r w:rsidR="005B3A05">
        <w:rPr>
          <w:rFonts w:ascii="Arial" w:hAnsi="Arial" w:cs="Arial"/>
        </w:rPr>
        <w:t xml:space="preserve"> </w:t>
      </w:r>
      <w:r w:rsidR="00BA60BC" w:rsidRPr="00BA60BC">
        <w:rPr>
          <w:rFonts w:ascii="Arial" w:hAnsi="Arial" w:cs="Arial"/>
        </w:rPr>
        <w:t xml:space="preserve">(Pitt bull, Berger allemand, </w:t>
      </w:r>
      <w:r w:rsidR="00097C0A" w:rsidRPr="00BA60BC">
        <w:rPr>
          <w:rFonts w:ascii="Arial" w:hAnsi="Arial" w:cs="Arial"/>
        </w:rPr>
        <w:t>Rottweiler</w:t>
      </w:r>
      <w:r w:rsidR="00BA60BC" w:rsidRPr="00BA60BC">
        <w:rPr>
          <w:rFonts w:ascii="Arial" w:hAnsi="Arial" w:cs="Arial"/>
        </w:rPr>
        <w:t xml:space="preserve">, </w:t>
      </w:r>
      <w:r w:rsidR="00097C0A" w:rsidRPr="00BA60BC">
        <w:rPr>
          <w:rFonts w:ascii="Arial" w:hAnsi="Arial" w:cs="Arial"/>
        </w:rPr>
        <w:t>etc.</w:t>
      </w:r>
      <w:r w:rsidR="00BA60BC" w:rsidRPr="00BA60BC">
        <w:rPr>
          <w:rFonts w:ascii="Arial" w:hAnsi="Arial" w:cs="Arial"/>
        </w:rPr>
        <w:t>) devront être limité à 1 par terrain et vous devez obtenir l'autorisation écrite avant de l'apporter sur le terrain. Les gens en visite devront s'abstenir d'apporter ces races de chiens lors de leur passage au camping.</w:t>
      </w:r>
      <w:r w:rsidR="00BA60BC" w:rsidRPr="00BA60BC">
        <w:rPr>
          <w:rFonts w:ascii="Arial" w:hAnsi="Arial" w:cs="Arial"/>
        </w:rPr>
        <w:br/>
      </w:r>
    </w:p>
    <w:p w14:paraId="1541B3D3" w14:textId="32A29022" w:rsidR="002249BC" w:rsidRPr="00D36B9F" w:rsidRDefault="00BA60BC" w:rsidP="009274EA">
      <w:pPr>
        <w:jc w:val="center"/>
        <w:rPr>
          <w:rFonts w:ascii="Arial" w:hAnsi="Arial" w:cs="Arial"/>
        </w:rPr>
      </w:pPr>
      <w:r w:rsidRPr="00097C0A">
        <w:rPr>
          <w:rFonts w:ascii="Arial" w:hAnsi="Arial" w:cs="Arial"/>
          <w:i/>
          <w:iCs/>
        </w:rPr>
        <w:t>Petit rappel : Les chiens doivent être attachés en tout temps sur le terrain. Même s'ils sont gentils, même s'ils sont petits et même s'ils sont obéissants.</w:t>
      </w:r>
    </w:p>
    <w:p w14:paraId="41A3F413" w14:textId="4FB34A3C" w:rsidR="002249BC" w:rsidRPr="00D36B9F" w:rsidRDefault="002249BC" w:rsidP="00D75ABE">
      <w:pPr>
        <w:jc w:val="both"/>
        <w:rPr>
          <w:rFonts w:ascii="Arial" w:hAnsi="Arial" w:cs="Arial"/>
        </w:rPr>
      </w:pPr>
      <w:r w:rsidRPr="00D36B9F">
        <w:rPr>
          <w:rFonts w:ascii="Arial" w:hAnsi="Arial" w:cs="Arial"/>
        </w:rPr>
        <w:t>5</w:t>
      </w:r>
      <w:r w:rsidR="005C2105" w:rsidRPr="00D36B9F">
        <w:rPr>
          <w:rFonts w:ascii="Arial" w:hAnsi="Arial" w:cs="Arial"/>
        </w:rPr>
        <w:t xml:space="preserve">.2 </w:t>
      </w:r>
      <w:r w:rsidR="00F57A17" w:rsidRPr="00D36B9F">
        <w:rPr>
          <w:rFonts w:ascii="Arial" w:hAnsi="Arial" w:cs="Arial"/>
        </w:rPr>
        <w:t xml:space="preserve">- </w:t>
      </w:r>
      <w:r w:rsidR="005C2105" w:rsidRPr="00D36B9F">
        <w:rPr>
          <w:rFonts w:ascii="Arial" w:hAnsi="Arial" w:cs="Arial"/>
        </w:rPr>
        <w:t xml:space="preserve">Les animaux sont strictement interdits aux endroits suivants : toilettes, buanderies, dépanneur, </w:t>
      </w:r>
      <w:r w:rsidRPr="00D36B9F">
        <w:rPr>
          <w:rFonts w:ascii="Arial" w:hAnsi="Arial" w:cs="Arial"/>
        </w:rPr>
        <w:t>bar laitier</w:t>
      </w:r>
      <w:r w:rsidR="005C2105" w:rsidRPr="00D36B9F">
        <w:rPr>
          <w:rFonts w:ascii="Arial" w:hAnsi="Arial" w:cs="Arial"/>
        </w:rPr>
        <w:t>, aires de jeux, piscines,</w:t>
      </w:r>
      <w:r w:rsidR="00944020" w:rsidRPr="00D36B9F">
        <w:rPr>
          <w:rFonts w:ascii="Arial" w:hAnsi="Arial" w:cs="Arial"/>
        </w:rPr>
        <w:t xml:space="preserve"> zone spa,</w:t>
      </w:r>
      <w:r w:rsidR="005C2105" w:rsidRPr="00D36B9F">
        <w:rPr>
          <w:rFonts w:ascii="Arial" w:hAnsi="Arial" w:cs="Arial"/>
        </w:rPr>
        <w:t xml:space="preserve"> jeux d'eau et </w:t>
      </w:r>
      <w:r w:rsidRPr="00D36B9F">
        <w:rPr>
          <w:rFonts w:ascii="Arial" w:hAnsi="Arial" w:cs="Arial"/>
        </w:rPr>
        <w:t>salle communautaire</w:t>
      </w:r>
      <w:r w:rsidR="005C2105" w:rsidRPr="00D36B9F">
        <w:rPr>
          <w:rFonts w:ascii="Arial" w:hAnsi="Arial" w:cs="Arial"/>
        </w:rPr>
        <w:t>.</w:t>
      </w:r>
    </w:p>
    <w:p w14:paraId="760AD3C6" w14:textId="3D290F4D" w:rsidR="00DE50F9" w:rsidRPr="00D36B9F" w:rsidRDefault="00DC5F05" w:rsidP="00D75ABE">
      <w:pPr>
        <w:jc w:val="both"/>
        <w:rPr>
          <w:rFonts w:ascii="Arial" w:hAnsi="Arial" w:cs="Arial"/>
        </w:rPr>
      </w:pPr>
      <w:r>
        <w:rPr>
          <w:rFonts w:ascii="Arial" w:hAnsi="Arial" w:cs="Arial"/>
        </w:rPr>
        <w:t>5</w:t>
      </w:r>
      <w:r w:rsidR="005C2105" w:rsidRPr="00D36B9F">
        <w:rPr>
          <w:rFonts w:ascii="Arial" w:hAnsi="Arial" w:cs="Arial"/>
        </w:rPr>
        <w:t>.3</w:t>
      </w:r>
      <w:r w:rsidR="00F57A17" w:rsidRPr="00D36B9F">
        <w:rPr>
          <w:rFonts w:ascii="Arial" w:hAnsi="Arial" w:cs="Arial"/>
        </w:rPr>
        <w:t xml:space="preserve"> - </w:t>
      </w:r>
      <w:r w:rsidR="005C2105" w:rsidRPr="00D36B9F">
        <w:rPr>
          <w:rFonts w:ascii="Arial" w:hAnsi="Arial" w:cs="Arial"/>
        </w:rPr>
        <w:t>Les personnes qui se promènent avec leur animal en laisse doivent apporter</w:t>
      </w:r>
      <w:r w:rsidR="00E05ADC" w:rsidRPr="00D36B9F">
        <w:rPr>
          <w:rFonts w:ascii="Arial" w:hAnsi="Arial" w:cs="Arial"/>
        </w:rPr>
        <w:t xml:space="preserve"> un</w:t>
      </w:r>
      <w:r w:rsidR="005C2105" w:rsidRPr="00D36B9F">
        <w:rPr>
          <w:rFonts w:ascii="Arial" w:hAnsi="Arial" w:cs="Arial"/>
        </w:rPr>
        <w:t xml:space="preserve"> sac et ramasser les détritus de leur animal.</w:t>
      </w:r>
      <w:r w:rsidR="00F11C8A" w:rsidRPr="00D36B9F">
        <w:rPr>
          <w:rFonts w:ascii="Arial" w:hAnsi="Arial" w:cs="Arial"/>
        </w:rPr>
        <w:t xml:space="preserve"> Les excréments doivent être jeté</w:t>
      </w:r>
      <w:r w:rsidR="00E1128A" w:rsidRPr="00D36B9F">
        <w:rPr>
          <w:rFonts w:ascii="Arial" w:hAnsi="Arial" w:cs="Arial"/>
        </w:rPr>
        <w:t>s</w:t>
      </w:r>
      <w:r w:rsidR="00F11C8A" w:rsidRPr="00D36B9F">
        <w:rPr>
          <w:rFonts w:ascii="Arial" w:hAnsi="Arial" w:cs="Arial"/>
        </w:rPr>
        <w:t xml:space="preserve"> dans les poubelles extérieures seulement</w:t>
      </w:r>
      <w:r w:rsidR="00361502" w:rsidRPr="00D36B9F">
        <w:rPr>
          <w:rFonts w:ascii="Arial" w:hAnsi="Arial" w:cs="Arial"/>
        </w:rPr>
        <w:t xml:space="preserve"> sous peine d’une amande de 50$</w:t>
      </w:r>
      <w:r w:rsidR="00CC09F3" w:rsidRPr="00D36B9F">
        <w:rPr>
          <w:rFonts w:ascii="Arial" w:hAnsi="Arial" w:cs="Arial"/>
        </w:rPr>
        <w:t xml:space="preserve"> + taxes.</w:t>
      </w:r>
    </w:p>
    <w:p w14:paraId="24CCA32C" w14:textId="6461B0BD" w:rsidR="00DE50F9" w:rsidRPr="00D36B9F" w:rsidRDefault="00DC5F05" w:rsidP="00D75ABE">
      <w:pPr>
        <w:jc w:val="both"/>
        <w:rPr>
          <w:rFonts w:ascii="Arial" w:hAnsi="Arial" w:cs="Arial"/>
        </w:rPr>
      </w:pPr>
      <w:r>
        <w:rPr>
          <w:rFonts w:ascii="Arial" w:hAnsi="Arial" w:cs="Arial"/>
        </w:rPr>
        <w:t>5</w:t>
      </w:r>
      <w:r w:rsidR="00F57A17" w:rsidRPr="00D36B9F">
        <w:rPr>
          <w:rFonts w:ascii="Arial" w:hAnsi="Arial" w:cs="Arial"/>
        </w:rPr>
        <w:t>.4</w:t>
      </w:r>
      <w:r w:rsidR="005C2105" w:rsidRPr="00D36B9F">
        <w:rPr>
          <w:rFonts w:ascii="Arial" w:hAnsi="Arial" w:cs="Arial"/>
        </w:rPr>
        <w:t xml:space="preserve"> </w:t>
      </w:r>
      <w:r w:rsidR="00F57A17" w:rsidRPr="00D36B9F">
        <w:rPr>
          <w:rFonts w:ascii="Arial" w:hAnsi="Arial" w:cs="Arial"/>
        </w:rPr>
        <w:t xml:space="preserve">- </w:t>
      </w:r>
      <w:r w:rsidR="005C2105" w:rsidRPr="00D36B9F">
        <w:rPr>
          <w:rFonts w:ascii="Arial" w:hAnsi="Arial" w:cs="Arial"/>
        </w:rPr>
        <w:t>Les détritus de votre animal doivent être ramassés quotidiennement</w:t>
      </w:r>
      <w:r w:rsidR="00F11C8A" w:rsidRPr="00D36B9F">
        <w:rPr>
          <w:rFonts w:ascii="Arial" w:hAnsi="Arial" w:cs="Arial"/>
        </w:rPr>
        <w:t>.</w:t>
      </w:r>
    </w:p>
    <w:p w14:paraId="146CCA34" w14:textId="2F6BF7B5" w:rsidR="00B56EC2" w:rsidRPr="00097C0A" w:rsidRDefault="00DC5F05" w:rsidP="00097C0A">
      <w:pPr>
        <w:pStyle w:val="Titre1"/>
      </w:pPr>
      <w:r w:rsidRPr="00097C0A">
        <w:t>6</w:t>
      </w:r>
      <w:r w:rsidR="0082062D" w:rsidRPr="00097C0A">
        <w:t>. Entretiens et construction</w:t>
      </w:r>
    </w:p>
    <w:p w14:paraId="7C763CEE" w14:textId="1238E104" w:rsidR="009759A4" w:rsidRPr="00D36B9F" w:rsidRDefault="00DC5F05" w:rsidP="00D75ABE">
      <w:pPr>
        <w:jc w:val="both"/>
        <w:rPr>
          <w:rFonts w:ascii="Arial" w:hAnsi="Arial" w:cs="Arial"/>
        </w:rPr>
      </w:pPr>
      <w:r>
        <w:rPr>
          <w:rFonts w:ascii="Arial" w:hAnsi="Arial" w:cs="Arial"/>
        </w:rPr>
        <w:t>6</w:t>
      </w:r>
      <w:r w:rsidR="00EF7D42" w:rsidRPr="00D36B9F">
        <w:rPr>
          <w:rFonts w:ascii="Arial" w:hAnsi="Arial" w:cs="Arial"/>
        </w:rPr>
        <w:t xml:space="preserve">.1 </w:t>
      </w:r>
      <w:r w:rsidR="009759A4" w:rsidRPr="00D36B9F">
        <w:rPr>
          <w:rFonts w:ascii="Arial" w:hAnsi="Arial" w:cs="Arial"/>
        </w:rPr>
        <w:t xml:space="preserve">- Effectuer à ses frais l’entretien et la réparation de son équipement, des biens qui s’y trouvent et de son terrain. Garder son emplacement propre et en bon état. Tondre la pelouse régulièrement sans quoi la direction y verra et le campeur devra acquitter un frais de </w:t>
      </w:r>
      <w:r w:rsidR="007E15C9">
        <w:rPr>
          <w:rFonts w:ascii="Arial" w:hAnsi="Arial" w:cs="Arial"/>
        </w:rPr>
        <w:t>55</w:t>
      </w:r>
      <w:r w:rsidR="009759A4" w:rsidRPr="00D36B9F">
        <w:rPr>
          <w:rFonts w:ascii="Arial" w:hAnsi="Arial" w:cs="Arial"/>
        </w:rPr>
        <w:t>.00$</w:t>
      </w:r>
      <w:r w:rsidR="007E15C9">
        <w:rPr>
          <w:rFonts w:ascii="Arial" w:hAnsi="Arial" w:cs="Arial"/>
        </w:rPr>
        <w:t xml:space="preserve"> + txs</w:t>
      </w:r>
      <w:r w:rsidR="009759A4" w:rsidRPr="00D36B9F">
        <w:rPr>
          <w:rFonts w:ascii="Arial" w:hAnsi="Arial" w:cs="Arial"/>
        </w:rPr>
        <w:t xml:space="preserve">. </w:t>
      </w:r>
      <w:r w:rsidR="00455FB9" w:rsidRPr="00D36B9F">
        <w:rPr>
          <w:rFonts w:ascii="Arial" w:hAnsi="Arial" w:cs="Arial"/>
          <w:b/>
        </w:rPr>
        <w:t>Le gazon</w:t>
      </w:r>
      <w:r w:rsidR="00455FB9" w:rsidRPr="00D36B9F">
        <w:rPr>
          <w:rFonts w:ascii="Arial" w:hAnsi="Arial" w:cs="Arial"/>
        </w:rPr>
        <w:t xml:space="preserve"> peut être tondu du lundi au samedi entre 10h00 et 16h00.</w:t>
      </w:r>
    </w:p>
    <w:p w14:paraId="5F0C80DA" w14:textId="680AFA22" w:rsidR="009759A4" w:rsidRPr="00D36B9F" w:rsidRDefault="00DC5F05" w:rsidP="00D75ABE">
      <w:pPr>
        <w:jc w:val="both"/>
        <w:rPr>
          <w:rFonts w:ascii="Arial" w:hAnsi="Arial" w:cs="Arial"/>
        </w:rPr>
      </w:pPr>
      <w:r>
        <w:rPr>
          <w:rFonts w:ascii="Arial" w:hAnsi="Arial" w:cs="Arial"/>
        </w:rPr>
        <w:t>6</w:t>
      </w:r>
      <w:r w:rsidR="00EF7D42" w:rsidRPr="00D36B9F">
        <w:rPr>
          <w:rFonts w:ascii="Arial" w:hAnsi="Arial" w:cs="Arial"/>
        </w:rPr>
        <w:t xml:space="preserve">.2 </w:t>
      </w:r>
      <w:r w:rsidR="009759A4" w:rsidRPr="00D36B9F">
        <w:rPr>
          <w:rFonts w:ascii="Arial" w:hAnsi="Arial" w:cs="Arial"/>
        </w:rPr>
        <w:t>-</w:t>
      </w:r>
      <w:r w:rsidR="00EF7D42" w:rsidRPr="00D36B9F">
        <w:rPr>
          <w:rFonts w:ascii="Arial" w:hAnsi="Arial" w:cs="Arial"/>
        </w:rPr>
        <w:t xml:space="preserve"> </w:t>
      </w:r>
      <w:r w:rsidR="009759A4" w:rsidRPr="00D36B9F">
        <w:rPr>
          <w:rFonts w:ascii="Arial" w:hAnsi="Arial" w:cs="Arial"/>
        </w:rPr>
        <w:t>Aucun meuble de maison ne doit être installé à l’extérieur. Ces appareils doivent être placés dans une remise. Aucun amoncellement d’objets ne sera toléré. Le bois doit être cordé</w:t>
      </w:r>
      <w:r w:rsidR="00E83C54" w:rsidRPr="00D36B9F">
        <w:rPr>
          <w:rFonts w:ascii="Arial" w:hAnsi="Arial" w:cs="Arial"/>
        </w:rPr>
        <w:t xml:space="preserve"> et seulement 1 corde </w:t>
      </w:r>
      <w:r w:rsidR="00AC2811" w:rsidRPr="00D36B9F">
        <w:rPr>
          <w:rFonts w:ascii="Arial" w:hAnsi="Arial" w:cs="Arial"/>
        </w:rPr>
        <w:t>à</w:t>
      </w:r>
      <w:r w:rsidR="00E83C54" w:rsidRPr="00D36B9F">
        <w:rPr>
          <w:rFonts w:ascii="Arial" w:hAnsi="Arial" w:cs="Arial"/>
        </w:rPr>
        <w:t xml:space="preserve"> la fois sur le terrain est permis</w:t>
      </w:r>
      <w:r w:rsidR="00A00BC7" w:rsidRPr="00D36B9F">
        <w:rPr>
          <w:rFonts w:ascii="Arial" w:hAnsi="Arial" w:cs="Arial"/>
        </w:rPr>
        <w:t>e</w:t>
      </w:r>
      <w:r w:rsidR="009759A4" w:rsidRPr="00D36B9F">
        <w:rPr>
          <w:rFonts w:ascii="Arial" w:hAnsi="Arial" w:cs="Arial"/>
        </w:rPr>
        <w:t>.</w:t>
      </w:r>
    </w:p>
    <w:p w14:paraId="7DB817EA" w14:textId="7080C63F" w:rsidR="009759A4" w:rsidRPr="00D36B9F" w:rsidRDefault="00DC5F05" w:rsidP="00D75ABE">
      <w:pPr>
        <w:jc w:val="both"/>
        <w:rPr>
          <w:rFonts w:ascii="Arial" w:hAnsi="Arial" w:cs="Arial"/>
        </w:rPr>
      </w:pPr>
      <w:r>
        <w:rPr>
          <w:rFonts w:ascii="Arial" w:hAnsi="Arial" w:cs="Arial"/>
        </w:rPr>
        <w:t>6</w:t>
      </w:r>
      <w:r w:rsidR="00EF7D42" w:rsidRPr="00D36B9F">
        <w:rPr>
          <w:rFonts w:ascii="Arial" w:hAnsi="Arial" w:cs="Arial"/>
        </w:rPr>
        <w:t xml:space="preserve">.3 </w:t>
      </w:r>
      <w:r w:rsidR="009759A4" w:rsidRPr="00D36B9F">
        <w:rPr>
          <w:rFonts w:ascii="Arial" w:hAnsi="Arial" w:cs="Arial"/>
        </w:rPr>
        <w:t xml:space="preserve">-Aucune nouvelle construction permanente n’est permise. Les constructions pour amélioration de votre site et roulotte doivent être effectuées de l’ouverture de la saison à la fin des classes scolaires et du lendemain de la fête du </w:t>
      </w:r>
      <w:r w:rsidR="00AC4BA7" w:rsidRPr="00D36B9F">
        <w:rPr>
          <w:rFonts w:ascii="Arial" w:hAnsi="Arial" w:cs="Arial"/>
        </w:rPr>
        <w:t>Travail</w:t>
      </w:r>
      <w:r w:rsidR="009759A4" w:rsidRPr="00D36B9F">
        <w:rPr>
          <w:rFonts w:ascii="Arial" w:hAnsi="Arial" w:cs="Arial"/>
        </w:rPr>
        <w:t xml:space="preserve"> à la fermeture de la saison, et uniquement entre 09h00 à 18h00. </w:t>
      </w:r>
      <w:r w:rsidR="009759A4" w:rsidRPr="00D36B9F">
        <w:rPr>
          <w:rFonts w:ascii="Arial" w:hAnsi="Arial" w:cs="Arial"/>
          <w:b/>
          <w:bCs/>
        </w:rPr>
        <w:t xml:space="preserve">Toute construction nécessite l’approbation </w:t>
      </w:r>
      <w:r w:rsidR="00AC4BA7" w:rsidRPr="00D36B9F">
        <w:rPr>
          <w:rFonts w:ascii="Arial" w:hAnsi="Arial" w:cs="Arial"/>
          <w:b/>
          <w:bCs/>
        </w:rPr>
        <w:t xml:space="preserve">écrite </w:t>
      </w:r>
      <w:r w:rsidR="009759A4" w:rsidRPr="00D36B9F">
        <w:rPr>
          <w:rFonts w:ascii="Arial" w:hAnsi="Arial" w:cs="Arial"/>
          <w:b/>
          <w:bCs/>
        </w:rPr>
        <w:t>de la direction avant le commencement des travaux.</w:t>
      </w:r>
    </w:p>
    <w:p w14:paraId="31D25821" w14:textId="488D18EA" w:rsidR="007E15C9" w:rsidRDefault="00DC5F05" w:rsidP="00D75ABE">
      <w:pPr>
        <w:jc w:val="both"/>
        <w:rPr>
          <w:rFonts w:ascii="Arial" w:hAnsi="Arial" w:cs="Arial"/>
        </w:rPr>
      </w:pPr>
      <w:r>
        <w:rPr>
          <w:rFonts w:ascii="Arial" w:hAnsi="Arial" w:cs="Arial"/>
        </w:rPr>
        <w:t>6</w:t>
      </w:r>
      <w:r w:rsidR="00A42327" w:rsidRPr="00D36B9F">
        <w:rPr>
          <w:rFonts w:ascii="Arial" w:hAnsi="Arial" w:cs="Arial"/>
        </w:rPr>
        <w:t>.4 - Une remise légère d’une dimension maximale de 10’ x 10’ peut être installée sur le lot.</w:t>
      </w:r>
      <w:r w:rsidR="00A571ED">
        <w:rPr>
          <w:rFonts w:ascii="Arial" w:hAnsi="Arial" w:cs="Arial"/>
        </w:rPr>
        <w:t xml:space="preserve"> Celle-ci doit être en PVP ou en métal. </w:t>
      </w:r>
    </w:p>
    <w:p w14:paraId="630F6289" w14:textId="5CA2D297" w:rsidR="009759A4" w:rsidRPr="00D36B9F" w:rsidRDefault="00DC5F05" w:rsidP="00D75ABE">
      <w:pPr>
        <w:jc w:val="both"/>
        <w:rPr>
          <w:rFonts w:ascii="Arial" w:hAnsi="Arial" w:cs="Arial"/>
        </w:rPr>
      </w:pPr>
      <w:r>
        <w:rPr>
          <w:rFonts w:ascii="Arial" w:hAnsi="Arial" w:cs="Arial"/>
        </w:rPr>
        <w:t>6</w:t>
      </w:r>
      <w:r w:rsidR="00A42327" w:rsidRPr="00D36B9F">
        <w:rPr>
          <w:rFonts w:ascii="Arial" w:hAnsi="Arial" w:cs="Arial"/>
        </w:rPr>
        <w:t>.</w:t>
      </w:r>
      <w:r>
        <w:rPr>
          <w:rFonts w:ascii="Arial" w:hAnsi="Arial" w:cs="Arial"/>
        </w:rPr>
        <w:t>5</w:t>
      </w:r>
      <w:r w:rsidR="00A42327" w:rsidRPr="00D36B9F">
        <w:rPr>
          <w:rFonts w:ascii="Arial" w:hAnsi="Arial" w:cs="Arial"/>
        </w:rPr>
        <w:t xml:space="preserve"> </w:t>
      </w:r>
      <w:r w:rsidR="009759A4" w:rsidRPr="00D36B9F">
        <w:rPr>
          <w:rFonts w:ascii="Arial" w:hAnsi="Arial" w:cs="Arial"/>
        </w:rPr>
        <w:t xml:space="preserve">- Lorsqu’il quitte le camping, le locataire doit remettre le terrain en bon état, enlever ces constructions et remettre du gazon. </w:t>
      </w:r>
    </w:p>
    <w:p w14:paraId="2CEC5AA2" w14:textId="77777777" w:rsidR="00D75ABE" w:rsidRDefault="00DC5F05" w:rsidP="00D75ABE">
      <w:pPr>
        <w:jc w:val="both"/>
        <w:rPr>
          <w:rFonts w:ascii="Arial" w:hAnsi="Arial" w:cs="Arial"/>
        </w:rPr>
      </w:pPr>
      <w:r>
        <w:rPr>
          <w:rFonts w:ascii="Arial" w:hAnsi="Arial" w:cs="Arial"/>
        </w:rPr>
        <w:t>6</w:t>
      </w:r>
      <w:r w:rsidR="00A42327" w:rsidRPr="00D36B9F">
        <w:rPr>
          <w:rFonts w:ascii="Arial" w:hAnsi="Arial" w:cs="Arial"/>
        </w:rPr>
        <w:t>.</w:t>
      </w:r>
      <w:r>
        <w:rPr>
          <w:rFonts w:ascii="Arial" w:hAnsi="Arial" w:cs="Arial"/>
        </w:rPr>
        <w:t>6</w:t>
      </w:r>
      <w:r w:rsidR="00A42327" w:rsidRPr="00D36B9F">
        <w:rPr>
          <w:rFonts w:ascii="Arial" w:hAnsi="Arial" w:cs="Arial"/>
        </w:rPr>
        <w:t xml:space="preserve"> </w:t>
      </w:r>
      <w:r w:rsidR="009759A4" w:rsidRPr="00D36B9F">
        <w:rPr>
          <w:rFonts w:ascii="Arial" w:hAnsi="Arial" w:cs="Arial"/>
        </w:rPr>
        <w:t xml:space="preserve">- </w:t>
      </w:r>
      <w:r w:rsidR="009759A4" w:rsidRPr="00D36B9F">
        <w:rPr>
          <w:rFonts w:ascii="Arial" w:hAnsi="Arial" w:cs="Arial"/>
          <w:b/>
        </w:rPr>
        <w:t xml:space="preserve">Il est interdit </w:t>
      </w:r>
      <w:r w:rsidR="009759A4" w:rsidRPr="00D36B9F">
        <w:rPr>
          <w:rFonts w:ascii="Arial" w:hAnsi="Arial" w:cs="Arial"/>
        </w:rPr>
        <w:t xml:space="preserve">d’utiliser </w:t>
      </w:r>
      <w:r w:rsidR="009759A4" w:rsidRPr="00D36B9F">
        <w:rPr>
          <w:rFonts w:ascii="Arial" w:hAnsi="Arial" w:cs="Arial"/>
          <w:b/>
        </w:rPr>
        <w:t>l’eau</w:t>
      </w:r>
      <w:r w:rsidR="009759A4" w:rsidRPr="00D36B9F">
        <w:rPr>
          <w:rFonts w:ascii="Arial" w:hAnsi="Arial" w:cs="Arial"/>
        </w:rPr>
        <w:t xml:space="preserve"> pour laver les véhicules automobiles et les motocyclettes en tout temps. Le lavage des roulottes et motorisés est permis de l’ouverture de la saison à la fin des classes scolaires et du lendemain de la fête du </w:t>
      </w:r>
      <w:r w:rsidR="00D71838" w:rsidRPr="00D36B9F">
        <w:rPr>
          <w:rFonts w:ascii="Arial" w:hAnsi="Arial" w:cs="Arial"/>
        </w:rPr>
        <w:t>Travail</w:t>
      </w:r>
      <w:r w:rsidR="009759A4" w:rsidRPr="00D36B9F">
        <w:rPr>
          <w:rFonts w:ascii="Arial" w:hAnsi="Arial" w:cs="Arial"/>
        </w:rPr>
        <w:t xml:space="preserve"> à la fermeture de la saison.</w:t>
      </w:r>
      <w:r w:rsidR="007E15C9">
        <w:rPr>
          <w:rFonts w:ascii="Arial" w:hAnsi="Arial" w:cs="Arial"/>
        </w:rPr>
        <w:t xml:space="preserve"> </w:t>
      </w:r>
    </w:p>
    <w:p w14:paraId="4C50870C" w14:textId="149756D8" w:rsidR="007E15C9" w:rsidRPr="00D36B9F" w:rsidRDefault="007E15C9" w:rsidP="00D75ABE">
      <w:pPr>
        <w:jc w:val="both"/>
        <w:rPr>
          <w:rFonts w:ascii="Arial" w:hAnsi="Arial" w:cs="Arial"/>
        </w:rPr>
      </w:pPr>
      <w:r>
        <w:rPr>
          <w:rFonts w:ascii="Arial" w:hAnsi="Arial" w:cs="Arial"/>
        </w:rPr>
        <w:t>6.</w:t>
      </w:r>
      <w:r w:rsidR="00455FB9">
        <w:rPr>
          <w:rFonts w:ascii="Arial" w:hAnsi="Arial" w:cs="Arial"/>
        </w:rPr>
        <w:t>7</w:t>
      </w:r>
      <w:r w:rsidRPr="00D36B9F">
        <w:rPr>
          <w:rFonts w:ascii="Arial" w:hAnsi="Arial" w:cs="Arial"/>
          <w:b/>
          <w:bCs/>
        </w:rPr>
        <w:t xml:space="preserve"> </w:t>
      </w:r>
      <w:r w:rsidRPr="00D36B9F">
        <w:rPr>
          <w:rFonts w:ascii="Arial" w:hAnsi="Arial" w:cs="Arial"/>
        </w:rPr>
        <w:t>- Les plantations sont permises avec approbation de la direction au préalable pour éviter de percer l’aqueduc. Une fois plantés, les arbres, plantes ou arbustes deviennent la propriété du camping et ne peuvent être déplacés par la suite.</w:t>
      </w:r>
    </w:p>
    <w:p w14:paraId="6F5A120D" w14:textId="07AB9086" w:rsidR="0079165D" w:rsidRPr="00D36B9F" w:rsidRDefault="0082062D" w:rsidP="00097C0A">
      <w:pPr>
        <w:pStyle w:val="Titre1"/>
      </w:pPr>
      <w:r w:rsidRPr="009274EA">
        <w:t>7</w:t>
      </w:r>
      <w:r w:rsidR="0079165D" w:rsidRPr="009274EA">
        <w:t>. Vente d’équipement sur terrain loué</w:t>
      </w:r>
      <w:r w:rsidR="0079165D" w:rsidRPr="00D36B9F">
        <w:t>.</w:t>
      </w:r>
    </w:p>
    <w:p w14:paraId="5BD41B60" w14:textId="7E4A462C" w:rsidR="0069516D" w:rsidRPr="00D36B9F" w:rsidRDefault="0069516D" w:rsidP="00D75ABE">
      <w:pPr>
        <w:jc w:val="both"/>
        <w:rPr>
          <w:rFonts w:ascii="Arial" w:hAnsi="Arial" w:cs="Arial"/>
        </w:rPr>
      </w:pPr>
      <w:r w:rsidRPr="00D36B9F">
        <w:rPr>
          <w:rFonts w:ascii="Arial" w:hAnsi="Arial" w:cs="Arial"/>
        </w:rPr>
        <w:t xml:space="preserve">7.1 – Il est obligatoire d’obtenir l’autorisation de vendre du locateur </w:t>
      </w:r>
      <w:r w:rsidRPr="008D225F">
        <w:rPr>
          <w:rFonts w:ascii="Arial" w:hAnsi="Arial" w:cs="Arial"/>
          <w:b/>
          <w:bCs/>
        </w:rPr>
        <w:t xml:space="preserve">avant </w:t>
      </w:r>
      <w:r w:rsidRPr="00D36B9F">
        <w:rPr>
          <w:rFonts w:ascii="Arial" w:hAnsi="Arial" w:cs="Arial"/>
        </w:rPr>
        <w:t>d’afficher son unité à vendre</w:t>
      </w:r>
      <w:r w:rsidR="005B1665" w:rsidRPr="00D36B9F">
        <w:rPr>
          <w:rFonts w:ascii="Arial" w:hAnsi="Arial" w:cs="Arial"/>
        </w:rPr>
        <w:t>.</w:t>
      </w:r>
    </w:p>
    <w:p w14:paraId="54FC3EF1" w14:textId="02DD37B4" w:rsidR="009274EA" w:rsidRDefault="005B1665" w:rsidP="00D75ABE">
      <w:pPr>
        <w:jc w:val="both"/>
        <w:rPr>
          <w:rFonts w:ascii="Arial" w:hAnsi="Arial" w:cs="Arial"/>
        </w:rPr>
      </w:pPr>
      <w:r w:rsidRPr="00D36B9F">
        <w:rPr>
          <w:rFonts w:ascii="Arial" w:hAnsi="Arial" w:cs="Arial"/>
        </w:rPr>
        <w:t>7.2 – Le locateur se réserve le droit d’inspecter une unité</w:t>
      </w:r>
      <w:r w:rsidR="00F95CCB" w:rsidRPr="00D36B9F">
        <w:rPr>
          <w:rFonts w:ascii="Arial" w:hAnsi="Arial" w:cs="Arial"/>
        </w:rPr>
        <w:t xml:space="preserve"> et tou</w:t>
      </w:r>
      <w:r w:rsidR="00A00BC7" w:rsidRPr="00D36B9F">
        <w:rPr>
          <w:rFonts w:ascii="Arial" w:hAnsi="Arial" w:cs="Arial"/>
        </w:rPr>
        <w:t>te</w:t>
      </w:r>
      <w:r w:rsidR="00F95CCB" w:rsidRPr="00D36B9F">
        <w:rPr>
          <w:rFonts w:ascii="Arial" w:hAnsi="Arial" w:cs="Arial"/>
        </w:rPr>
        <w:t>s les constructions érigé</w:t>
      </w:r>
      <w:r w:rsidR="00A00BC7" w:rsidRPr="00D36B9F">
        <w:rPr>
          <w:rFonts w:ascii="Arial" w:hAnsi="Arial" w:cs="Arial"/>
        </w:rPr>
        <w:t>es</w:t>
      </w:r>
      <w:r w:rsidR="00F95CCB" w:rsidRPr="00D36B9F">
        <w:rPr>
          <w:rFonts w:ascii="Arial" w:hAnsi="Arial" w:cs="Arial"/>
        </w:rPr>
        <w:t xml:space="preserve"> sur le lot</w:t>
      </w:r>
      <w:r w:rsidRPr="00D36B9F">
        <w:rPr>
          <w:rFonts w:ascii="Arial" w:hAnsi="Arial" w:cs="Arial"/>
        </w:rPr>
        <w:t xml:space="preserve"> avant que ce</w:t>
      </w:r>
      <w:r w:rsidR="00F95CCB" w:rsidRPr="00D36B9F">
        <w:rPr>
          <w:rFonts w:ascii="Arial" w:hAnsi="Arial" w:cs="Arial"/>
        </w:rPr>
        <w:t>ux</w:t>
      </w:r>
      <w:r w:rsidRPr="00D36B9F">
        <w:rPr>
          <w:rFonts w:ascii="Arial" w:hAnsi="Arial" w:cs="Arial"/>
        </w:rPr>
        <w:t>-ci soi</w:t>
      </w:r>
      <w:r w:rsidR="00F95CCB" w:rsidRPr="00D36B9F">
        <w:rPr>
          <w:rFonts w:ascii="Arial" w:hAnsi="Arial" w:cs="Arial"/>
        </w:rPr>
        <w:t>en</w:t>
      </w:r>
      <w:r w:rsidRPr="00D36B9F">
        <w:rPr>
          <w:rFonts w:ascii="Arial" w:hAnsi="Arial" w:cs="Arial"/>
        </w:rPr>
        <w:t>t affiché</w:t>
      </w:r>
      <w:r w:rsidR="00F95CCB" w:rsidRPr="00D36B9F">
        <w:rPr>
          <w:rFonts w:ascii="Arial" w:hAnsi="Arial" w:cs="Arial"/>
        </w:rPr>
        <w:t>s</w:t>
      </w:r>
      <w:r w:rsidRPr="00D36B9F">
        <w:rPr>
          <w:rFonts w:ascii="Arial" w:hAnsi="Arial" w:cs="Arial"/>
        </w:rPr>
        <w:t xml:space="preserve"> </w:t>
      </w:r>
      <w:r w:rsidR="00A00BC7" w:rsidRPr="00D36B9F">
        <w:rPr>
          <w:rFonts w:ascii="Arial" w:hAnsi="Arial" w:cs="Arial"/>
        </w:rPr>
        <w:t>à</w:t>
      </w:r>
      <w:r w:rsidRPr="00D36B9F">
        <w:rPr>
          <w:rFonts w:ascii="Arial" w:hAnsi="Arial" w:cs="Arial"/>
        </w:rPr>
        <w:t xml:space="preserve"> vendre afin de valider qu’</w:t>
      </w:r>
      <w:r w:rsidR="00F95CCB" w:rsidRPr="00D36B9F">
        <w:rPr>
          <w:rFonts w:ascii="Arial" w:hAnsi="Arial" w:cs="Arial"/>
        </w:rPr>
        <w:t>ils</w:t>
      </w:r>
      <w:r w:rsidRPr="00D36B9F">
        <w:rPr>
          <w:rFonts w:ascii="Arial" w:hAnsi="Arial" w:cs="Arial"/>
        </w:rPr>
        <w:t xml:space="preserve"> respecte</w:t>
      </w:r>
      <w:r w:rsidR="00F95CCB" w:rsidRPr="00D36B9F">
        <w:rPr>
          <w:rFonts w:ascii="Arial" w:hAnsi="Arial" w:cs="Arial"/>
        </w:rPr>
        <w:t>nt</w:t>
      </w:r>
      <w:r w:rsidRPr="00D36B9F">
        <w:rPr>
          <w:rFonts w:ascii="Arial" w:hAnsi="Arial" w:cs="Arial"/>
        </w:rPr>
        <w:t xml:space="preserve"> les critères pour demeurer sur le site. </w:t>
      </w:r>
    </w:p>
    <w:p w14:paraId="2B34E6BB" w14:textId="5116064B" w:rsidR="00B44714" w:rsidRPr="00D36B9F" w:rsidRDefault="001A407F" w:rsidP="00D75ABE">
      <w:pPr>
        <w:jc w:val="both"/>
        <w:rPr>
          <w:rFonts w:ascii="Arial" w:hAnsi="Arial" w:cs="Arial"/>
        </w:rPr>
      </w:pPr>
      <w:r w:rsidRPr="00D36B9F">
        <w:rPr>
          <w:rFonts w:ascii="Arial" w:hAnsi="Arial" w:cs="Arial"/>
        </w:rPr>
        <w:lastRenderedPageBreak/>
        <w:t xml:space="preserve">7.3 – </w:t>
      </w:r>
      <w:r w:rsidR="008D225F" w:rsidRPr="00D36B9F">
        <w:rPr>
          <w:rFonts w:ascii="Arial" w:hAnsi="Arial" w:cs="Arial"/>
        </w:rPr>
        <w:t>À la suite de</w:t>
      </w:r>
      <w:r w:rsidRPr="00D36B9F">
        <w:rPr>
          <w:rFonts w:ascii="Arial" w:hAnsi="Arial" w:cs="Arial"/>
        </w:rPr>
        <w:t xml:space="preserve"> l’approbation</w:t>
      </w:r>
      <w:r w:rsidR="00E92A48" w:rsidRPr="00D36B9F">
        <w:rPr>
          <w:rFonts w:ascii="Arial" w:hAnsi="Arial" w:cs="Arial"/>
        </w:rPr>
        <w:t xml:space="preserve"> du locateur pour vendre une unité, le locataire devra </w:t>
      </w:r>
      <w:r w:rsidR="009342A1" w:rsidRPr="00D36B9F">
        <w:rPr>
          <w:rFonts w:ascii="Arial" w:hAnsi="Arial" w:cs="Arial"/>
        </w:rPr>
        <w:t>défrayer</w:t>
      </w:r>
      <w:r w:rsidR="00E92A48" w:rsidRPr="00D36B9F">
        <w:rPr>
          <w:rFonts w:ascii="Arial" w:hAnsi="Arial" w:cs="Arial"/>
        </w:rPr>
        <w:t xml:space="preserve"> un frais de 150.00+taxes</w:t>
      </w:r>
      <w:r w:rsidR="00B44714" w:rsidRPr="00D36B9F">
        <w:rPr>
          <w:rFonts w:ascii="Arial" w:hAnsi="Arial" w:cs="Arial"/>
        </w:rPr>
        <w:t xml:space="preserve">, et </w:t>
      </w:r>
      <w:r w:rsidR="00B20167" w:rsidRPr="00D36B9F">
        <w:rPr>
          <w:rFonts w:ascii="Arial" w:hAnsi="Arial" w:cs="Arial"/>
        </w:rPr>
        <w:t>ce peu importe si durant la durée du protocole ses biens se vendent ou non sur la propriété du locateur.</w:t>
      </w:r>
      <w:r w:rsidR="00B44714" w:rsidRPr="00D36B9F">
        <w:rPr>
          <w:rFonts w:ascii="Arial" w:hAnsi="Arial" w:cs="Arial"/>
        </w:rPr>
        <w:t xml:space="preserve"> </w:t>
      </w:r>
      <w:r w:rsidR="00B20167" w:rsidRPr="00D36B9F">
        <w:rPr>
          <w:rFonts w:ascii="Arial" w:hAnsi="Arial" w:cs="Arial"/>
        </w:rPr>
        <w:t>Cependant il est toujours loisible au locataire de ne pas rencontrer le locateur</w:t>
      </w:r>
      <w:r w:rsidR="00A00BC7" w:rsidRPr="00D36B9F">
        <w:rPr>
          <w:rFonts w:ascii="Arial" w:hAnsi="Arial" w:cs="Arial"/>
        </w:rPr>
        <w:t>,</w:t>
      </w:r>
      <w:r w:rsidR="00B20167" w:rsidRPr="00D36B9F">
        <w:rPr>
          <w:rFonts w:ascii="Arial" w:hAnsi="Arial" w:cs="Arial"/>
        </w:rPr>
        <w:t xml:space="preserve"> mais il se devra de libérer au complet le site qu’il a loué pour au plus tard à minuit de la date de fin de son protocole actuel.</w:t>
      </w:r>
    </w:p>
    <w:p w14:paraId="030818BD" w14:textId="4B8DD2CD" w:rsidR="000564F1" w:rsidRPr="00D36B9F" w:rsidRDefault="00354C09" w:rsidP="00D75ABE">
      <w:pPr>
        <w:jc w:val="both"/>
        <w:rPr>
          <w:rFonts w:ascii="Arial" w:hAnsi="Arial" w:cs="Arial"/>
        </w:rPr>
      </w:pPr>
      <w:r w:rsidRPr="00D36B9F">
        <w:rPr>
          <w:rFonts w:ascii="Arial" w:hAnsi="Arial" w:cs="Arial"/>
        </w:rPr>
        <w:t xml:space="preserve">7.4 - </w:t>
      </w:r>
      <w:r w:rsidR="00B20167" w:rsidRPr="00D36B9F">
        <w:rPr>
          <w:rFonts w:ascii="Arial" w:hAnsi="Arial" w:cs="Arial"/>
        </w:rPr>
        <w:t xml:space="preserve">La vente d’équipement âgé de plus de </w:t>
      </w:r>
      <w:r w:rsidR="008D225F">
        <w:rPr>
          <w:rFonts w:ascii="Arial" w:hAnsi="Arial" w:cs="Arial"/>
        </w:rPr>
        <w:t>15</w:t>
      </w:r>
      <w:r w:rsidR="00B20167" w:rsidRPr="00D36B9F">
        <w:rPr>
          <w:rFonts w:ascii="Arial" w:hAnsi="Arial" w:cs="Arial"/>
        </w:rPr>
        <w:t xml:space="preserve"> ans est interdite. </w:t>
      </w:r>
    </w:p>
    <w:p w14:paraId="4690B0F7" w14:textId="2AADE781" w:rsidR="00CD286A" w:rsidRPr="00D36B9F" w:rsidRDefault="000564F1" w:rsidP="00D75ABE">
      <w:pPr>
        <w:jc w:val="both"/>
        <w:rPr>
          <w:rFonts w:ascii="Arial" w:hAnsi="Arial" w:cs="Arial"/>
        </w:rPr>
      </w:pPr>
      <w:r w:rsidRPr="00D36B9F">
        <w:rPr>
          <w:rFonts w:ascii="Arial" w:hAnsi="Arial" w:cs="Arial"/>
        </w:rPr>
        <w:t xml:space="preserve">7.5 – Si un locataire vend son équipement, un nouveau protocole d’entente devra </w:t>
      </w:r>
      <w:r w:rsidR="00B20167" w:rsidRPr="00D36B9F">
        <w:rPr>
          <w:rFonts w:ascii="Arial" w:hAnsi="Arial" w:cs="Arial"/>
        </w:rPr>
        <w:t>être signé aux conditions suivantes : résiliation du protocole actuel, acceptation des nouveaux locataires par le locateur</w:t>
      </w:r>
      <w:r w:rsidR="00DA2B3B" w:rsidRPr="00D36B9F">
        <w:rPr>
          <w:rFonts w:ascii="Arial" w:hAnsi="Arial" w:cs="Arial"/>
        </w:rPr>
        <w:t xml:space="preserve">. </w:t>
      </w:r>
      <w:r w:rsidR="00177F15" w:rsidRPr="00D36B9F">
        <w:rPr>
          <w:rFonts w:ascii="Arial" w:hAnsi="Arial" w:cs="Arial"/>
        </w:rPr>
        <w:t xml:space="preserve">Aucun remboursement des frais pour la saison après le </w:t>
      </w:r>
      <w:r w:rsidR="008D225F">
        <w:rPr>
          <w:rFonts w:ascii="Arial" w:hAnsi="Arial" w:cs="Arial"/>
        </w:rPr>
        <w:t>15 avril 2022</w:t>
      </w:r>
      <w:r w:rsidR="008E2643" w:rsidRPr="00D36B9F">
        <w:rPr>
          <w:rFonts w:ascii="Arial" w:hAnsi="Arial" w:cs="Arial"/>
        </w:rPr>
        <w:t xml:space="preserve"> pour le vendeur et l’acquéreur devra acquitter le cout de la saison restante au prorata de celle-ci. </w:t>
      </w:r>
    </w:p>
    <w:p w14:paraId="74E10EF0" w14:textId="74D3B35B" w:rsidR="007B1508" w:rsidRDefault="007B1508" w:rsidP="00CF7449">
      <w:pPr>
        <w:pStyle w:val="Titre1"/>
      </w:pPr>
      <w:r>
        <w:t xml:space="preserve">8 </w:t>
      </w:r>
      <w:r w:rsidR="00CF7449">
        <w:t>–</w:t>
      </w:r>
      <w:r>
        <w:t xml:space="preserve"> </w:t>
      </w:r>
      <w:r w:rsidR="00CF7449">
        <w:t>Électricité et paiement</w:t>
      </w:r>
    </w:p>
    <w:p w14:paraId="2DBEDBAA" w14:textId="77777777" w:rsidR="00323593" w:rsidRPr="006906EE" w:rsidRDefault="00FE51C4" w:rsidP="00097C0A">
      <w:pPr>
        <w:tabs>
          <w:tab w:val="center" w:pos="4320"/>
        </w:tabs>
        <w:jc w:val="both"/>
        <w:rPr>
          <w:rFonts w:ascii="Arial" w:hAnsi="Arial" w:cs="Arial"/>
        </w:rPr>
      </w:pPr>
      <w:r w:rsidRPr="006906EE">
        <w:t>8.1-</w:t>
      </w:r>
      <w:r w:rsidR="00323593" w:rsidRPr="006906EE">
        <w:rPr>
          <w:rFonts w:ascii="Arial" w:hAnsi="Arial" w:cs="Arial"/>
        </w:rPr>
        <w:tab/>
        <w:t xml:space="preserve"> L</w:t>
      </w:r>
      <w:r w:rsidR="00F22530" w:rsidRPr="006906EE">
        <w:rPr>
          <w:rFonts w:ascii="Arial" w:hAnsi="Arial" w:cs="Arial"/>
        </w:rPr>
        <w:t>e saisonnier est utilisateur/payeur de sa consommation électrique. Chaque lot est muni d’un compteur électrique individuelle et le client peut suivre sa consommation. Il est fortement recommandé de prendre une photo du compteur électrique au début de la saison et une autre à la fin.</w:t>
      </w:r>
    </w:p>
    <w:p w14:paraId="20F12BCB" w14:textId="77777777" w:rsidR="00A021F9" w:rsidRPr="006906EE" w:rsidRDefault="00323593" w:rsidP="00097C0A">
      <w:pPr>
        <w:tabs>
          <w:tab w:val="center" w:pos="4320"/>
        </w:tabs>
        <w:jc w:val="both"/>
        <w:rPr>
          <w:rFonts w:ascii="Arial" w:hAnsi="Arial" w:cs="Arial"/>
        </w:rPr>
      </w:pPr>
      <w:r w:rsidRPr="006906EE">
        <w:rPr>
          <w:rFonts w:ascii="Arial" w:hAnsi="Arial" w:cs="Arial"/>
        </w:rPr>
        <w:t xml:space="preserve">8.2- </w:t>
      </w:r>
      <w:r w:rsidR="003D6A9F" w:rsidRPr="006906EE">
        <w:rPr>
          <w:rFonts w:ascii="Arial" w:hAnsi="Arial" w:cs="Arial"/>
        </w:rPr>
        <w:t xml:space="preserve">Il s’agit d’une redistribution d’électricité. Le camping prendra à sa charge les </w:t>
      </w:r>
      <w:r w:rsidR="007B062E" w:rsidRPr="006906EE">
        <w:rPr>
          <w:rFonts w:ascii="Arial" w:hAnsi="Arial" w:cs="Arial"/>
        </w:rPr>
        <w:t>frais</w:t>
      </w:r>
      <w:r w:rsidR="003D6A9F" w:rsidRPr="006906EE">
        <w:rPr>
          <w:rFonts w:ascii="Arial" w:hAnsi="Arial" w:cs="Arial"/>
        </w:rPr>
        <w:t xml:space="preserve"> </w:t>
      </w:r>
      <w:r w:rsidR="007B062E" w:rsidRPr="006906EE">
        <w:rPr>
          <w:rFonts w:ascii="Arial" w:hAnsi="Arial" w:cs="Arial"/>
        </w:rPr>
        <w:t>mensuellement</w:t>
      </w:r>
      <w:r w:rsidR="003D6A9F" w:rsidRPr="006906EE">
        <w:rPr>
          <w:rFonts w:ascii="Arial" w:hAnsi="Arial" w:cs="Arial"/>
        </w:rPr>
        <w:t xml:space="preserve"> et </w:t>
      </w:r>
      <w:r w:rsidR="002B1858" w:rsidRPr="006906EE">
        <w:rPr>
          <w:rFonts w:ascii="Arial" w:hAnsi="Arial" w:cs="Arial"/>
        </w:rPr>
        <w:t xml:space="preserve">redistribuera le cout </w:t>
      </w:r>
      <w:r w:rsidR="007B062E" w:rsidRPr="006906EE">
        <w:rPr>
          <w:rFonts w:ascii="Arial" w:hAnsi="Arial" w:cs="Arial"/>
        </w:rPr>
        <w:t xml:space="preserve">à la fin de la saison </w:t>
      </w:r>
      <w:r w:rsidR="002B1858" w:rsidRPr="006906EE">
        <w:rPr>
          <w:rFonts w:ascii="Arial" w:hAnsi="Arial" w:cs="Arial"/>
        </w:rPr>
        <w:t>selon le nombre de k</w:t>
      </w:r>
      <w:r w:rsidR="007B062E" w:rsidRPr="006906EE">
        <w:rPr>
          <w:rFonts w:ascii="Arial" w:hAnsi="Arial" w:cs="Arial"/>
        </w:rPr>
        <w:t>wh</w:t>
      </w:r>
      <w:r w:rsidR="002B1858" w:rsidRPr="006906EE">
        <w:rPr>
          <w:rFonts w:ascii="Arial" w:hAnsi="Arial" w:cs="Arial"/>
        </w:rPr>
        <w:t xml:space="preserve"> heure utilisé et le coût moyen du kwh</w:t>
      </w:r>
      <w:r w:rsidR="00A021F9" w:rsidRPr="006906EE">
        <w:rPr>
          <w:rFonts w:ascii="Arial" w:hAnsi="Arial" w:cs="Arial"/>
        </w:rPr>
        <w:t>.</w:t>
      </w:r>
    </w:p>
    <w:p w14:paraId="4CE60EA6" w14:textId="77777777" w:rsidR="0096606E" w:rsidRPr="006906EE" w:rsidRDefault="00A021F9" w:rsidP="00097C0A">
      <w:pPr>
        <w:tabs>
          <w:tab w:val="center" w:pos="4320"/>
        </w:tabs>
        <w:jc w:val="both"/>
        <w:rPr>
          <w:rFonts w:ascii="Arial" w:hAnsi="Arial" w:cs="Arial"/>
        </w:rPr>
      </w:pPr>
      <w:r w:rsidRPr="006906EE">
        <w:rPr>
          <w:rFonts w:ascii="Arial" w:hAnsi="Arial" w:cs="Arial"/>
        </w:rPr>
        <w:t>8.3- Le montant dû pour l’électricité est payable</w:t>
      </w:r>
      <w:r w:rsidR="0096606E" w:rsidRPr="006906EE">
        <w:rPr>
          <w:rFonts w:ascii="Arial" w:hAnsi="Arial" w:cs="Arial"/>
        </w:rPr>
        <w:t xml:space="preserve">, au plus tard, la dernière journée de votre saison en argent ou par Interac. </w:t>
      </w:r>
    </w:p>
    <w:p w14:paraId="4D4D7E97" w14:textId="77777777" w:rsidR="00610288" w:rsidRPr="006906EE" w:rsidRDefault="0059056D" w:rsidP="00097C0A">
      <w:pPr>
        <w:tabs>
          <w:tab w:val="center" w:pos="4320"/>
        </w:tabs>
        <w:jc w:val="both"/>
        <w:rPr>
          <w:rFonts w:ascii="Arial" w:hAnsi="Arial" w:cs="Arial"/>
        </w:rPr>
      </w:pPr>
      <w:r w:rsidRPr="006906EE">
        <w:rPr>
          <w:rFonts w:ascii="Arial" w:hAnsi="Arial" w:cs="Arial"/>
        </w:rPr>
        <w:t xml:space="preserve">8.4- Un dépôt non remboursable de 500$ est exigé </w:t>
      </w:r>
      <w:r w:rsidR="004F2D41" w:rsidRPr="006906EE">
        <w:rPr>
          <w:rFonts w:ascii="Arial" w:hAnsi="Arial" w:cs="Arial"/>
        </w:rPr>
        <w:t>à la réservation du terrain et le solde de la saison est payable en 6 versements ; 1 novembre, 1 décembre, 1 février, 1 mars, 1 avril et 1er mai</w:t>
      </w:r>
      <w:r w:rsidR="00610288" w:rsidRPr="006906EE">
        <w:rPr>
          <w:rFonts w:ascii="Arial" w:hAnsi="Arial" w:cs="Arial"/>
        </w:rPr>
        <w:t>.</w:t>
      </w:r>
    </w:p>
    <w:p w14:paraId="09B41854" w14:textId="77777777" w:rsidR="00813AB9" w:rsidRPr="006906EE" w:rsidRDefault="00610288" w:rsidP="00097C0A">
      <w:pPr>
        <w:tabs>
          <w:tab w:val="center" w:pos="4320"/>
        </w:tabs>
        <w:jc w:val="both"/>
        <w:rPr>
          <w:rFonts w:ascii="Arial" w:hAnsi="Arial" w:cs="Arial"/>
        </w:rPr>
      </w:pPr>
      <w:r w:rsidRPr="006906EE">
        <w:rPr>
          <w:rFonts w:ascii="Arial" w:hAnsi="Arial" w:cs="Arial"/>
        </w:rPr>
        <w:t>8.5- Dans tous les cas, la saison doit être payé en totalité avant le début de celle-ci.</w:t>
      </w:r>
    </w:p>
    <w:p w14:paraId="793DCAB4" w14:textId="15948564" w:rsidR="00CF7449" w:rsidRPr="00610288" w:rsidRDefault="00813AB9" w:rsidP="00097C0A">
      <w:pPr>
        <w:tabs>
          <w:tab w:val="center" w:pos="4320"/>
        </w:tabs>
        <w:jc w:val="both"/>
        <w:rPr>
          <w:rStyle w:val="Titre1Car"/>
          <w:rFonts w:ascii="Open Sans" w:eastAsiaTheme="minorEastAsia" w:hAnsi="Open Sans" w:cs="Open Sans"/>
          <w:color w:val="auto"/>
          <w:sz w:val="21"/>
          <w:szCs w:val="21"/>
          <w:shd w:val="clear" w:color="auto" w:fill="FFFFFF"/>
        </w:rPr>
      </w:pPr>
      <w:r w:rsidRPr="006906EE">
        <w:rPr>
          <w:rFonts w:ascii="Arial" w:hAnsi="Arial" w:cs="Arial"/>
        </w:rPr>
        <w:t xml:space="preserve">8.6 – </w:t>
      </w:r>
      <w:r w:rsidR="005C14EF" w:rsidRPr="006906EE">
        <w:rPr>
          <w:rFonts w:ascii="Arial" w:hAnsi="Arial" w:cs="Arial"/>
        </w:rPr>
        <w:t>Des intérêts de 24% l’an sera ajouté à tout solde impay</w:t>
      </w:r>
      <w:r w:rsidR="00F452D0" w:rsidRPr="006906EE">
        <w:rPr>
          <w:rFonts w:ascii="Arial" w:hAnsi="Arial" w:cs="Arial"/>
        </w:rPr>
        <w:t>é de même que les dépenses encourues pour faire valoir nos droits en cas de défaut du débiteur.</w:t>
      </w:r>
      <w:r w:rsidR="006906EE">
        <w:rPr>
          <w:rFonts w:ascii="Arial" w:hAnsi="Arial" w:cs="Arial"/>
        </w:rPr>
        <w:t xml:space="preserve"> </w:t>
      </w:r>
      <w:r w:rsidR="00F22530">
        <w:rPr>
          <w:rFonts w:ascii="Open Sans" w:hAnsi="Open Sans" w:cs="Open Sans"/>
          <w:color w:val="FFFFFF"/>
          <w:shd w:val="clear" w:color="auto" w:fill="FFFFFF"/>
        </w:rPr>
        <w:t xml:space="preserve"> et la facturation est ajusté à la fin de la saison.</w:t>
      </w:r>
      <w:r w:rsidR="00FE51C4">
        <w:rPr>
          <w:rStyle w:val="Titre1Car"/>
          <w:rFonts w:ascii="Arial" w:eastAsiaTheme="minorEastAsia" w:hAnsi="Arial" w:cs="Arial"/>
          <w:color w:val="auto"/>
          <w:sz w:val="21"/>
          <w:szCs w:val="21"/>
        </w:rPr>
        <w:t xml:space="preserve"> </w:t>
      </w:r>
    </w:p>
    <w:p w14:paraId="161E9BE8" w14:textId="3AF64A65" w:rsidR="00435202" w:rsidRDefault="00435202" w:rsidP="00097C0A">
      <w:pPr>
        <w:pStyle w:val="Titre1"/>
        <w:rPr>
          <w:rStyle w:val="Titre1Car"/>
        </w:rPr>
      </w:pPr>
      <w:r>
        <w:rPr>
          <w:rStyle w:val="Titre1Car"/>
        </w:rPr>
        <w:t>9 – Piscine et spa</w:t>
      </w:r>
    </w:p>
    <w:p w14:paraId="51F1382B" w14:textId="687057AB" w:rsidR="00313E4C" w:rsidRPr="00570609" w:rsidRDefault="009825FE" w:rsidP="00570609">
      <w:pPr>
        <w:tabs>
          <w:tab w:val="center" w:pos="4320"/>
        </w:tabs>
        <w:jc w:val="both"/>
        <w:rPr>
          <w:rFonts w:ascii="Arial" w:hAnsi="Arial" w:cs="Arial"/>
          <w:i/>
          <w:iCs/>
        </w:rPr>
      </w:pPr>
      <w:r w:rsidRPr="006906EE">
        <w:rPr>
          <w:rFonts w:ascii="Arial" w:hAnsi="Arial" w:cs="Arial"/>
        </w:rPr>
        <w:t xml:space="preserve">9.1- </w:t>
      </w:r>
      <w:r w:rsidR="00625324" w:rsidRPr="006906EE">
        <w:rPr>
          <w:rFonts w:ascii="Arial" w:hAnsi="Arial" w:cs="Arial"/>
        </w:rPr>
        <w:t>Les enfants de moins de</w:t>
      </w:r>
      <w:r w:rsidR="00570609">
        <w:rPr>
          <w:rFonts w:ascii="Arial" w:hAnsi="Arial" w:cs="Arial"/>
        </w:rPr>
        <w:t xml:space="preserve"> </w:t>
      </w:r>
      <w:r w:rsidR="00625324" w:rsidRPr="006906EE">
        <w:rPr>
          <w:rFonts w:ascii="Arial" w:hAnsi="Arial" w:cs="Arial"/>
        </w:rPr>
        <w:t>12</w:t>
      </w:r>
      <w:r w:rsidR="00570609">
        <w:rPr>
          <w:rFonts w:ascii="Arial" w:hAnsi="Arial" w:cs="Arial"/>
        </w:rPr>
        <w:t xml:space="preserve"> </w:t>
      </w:r>
      <w:r w:rsidR="00625324" w:rsidRPr="006906EE">
        <w:rPr>
          <w:rFonts w:ascii="Arial" w:hAnsi="Arial" w:cs="Arial"/>
        </w:rPr>
        <w:t xml:space="preserve">ans doivent être accompagnés </w:t>
      </w:r>
      <w:r w:rsidR="00570609">
        <w:rPr>
          <w:rFonts w:ascii="Arial" w:hAnsi="Arial" w:cs="Arial"/>
        </w:rPr>
        <w:t>en tout temps</w:t>
      </w:r>
      <w:r w:rsidR="00625324" w:rsidRPr="006906EE">
        <w:rPr>
          <w:rFonts w:ascii="Arial" w:hAnsi="Arial" w:cs="Arial"/>
        </w:rPr>
        <w:t xml:space="preserve"> d’une personne responsable </w:t>
      </w:r>
      <w:r w:rsidRPr="006906EE">
        <w:rPr>
          <w:rFonts w:ascii="Arial" w:hAnsi="Arial" w:cs="Arial"/>
        </w:rPr>
        <w:t>majeure</w:t>
      </w:r>
      <w:r w:rsidR="00625324" w:rsidRPr="006906EE">
        <w:rPr>
          <w:rFonts w:ascii="Arial" w:hAnsi="Arial" w:cs="Arial"/>
        </w:rPr>
        <w:t xml:space="preserve">. </w:t>
      </w:r>
      <w:r w:rsidR="00570609">
        <w:rPr>
          <w:rFonts w:ascii="Arial" w:hAnsi="Arial" w:cs="Arial"/>
        </w:rPr>
        <w:t xml:space="preserve">      </w:t>
      </w:r>
      <w:r w:rsidR="00625324" w:rsidRPr="00570609">
        <w:rPr>
          <w:rFonts w:ascii="Arial" w:hAnsi="Arial" w:cs="Arial"/>
          <w:i/>
          <w:iCs/>
        </w:rPr>
        <w:t>IMPORTANT:  le sauveteur N’EST PAS un gardien d’enfant.</w:t>
      </w:r>
    </w:p>
    <w:p w14:paraId="727A3F9A" w14:textId="40EB02E3" w:rsidR="00792E0E" w:rsidRPr="006906EE" w:rsidRDefault="009825FE" w:rsidP="006906EE">
      <w:pPr>
        <w:tabs>
          <w:tab w:val="center" w:pos="4320"/>
        </w:tabs>
        <w:jc w:val="both"/>
        <w:rPr>
          <w:rFonts w:ascii="Arial" w:hAnsi="Arial" w:cs="Arial"/>
        </w:rPr>
      </w:pPr>
      <w:r w:rsidRPr="006906EE">
        <w:rPr>
          <w:rFonts w:ascii="Arial" w:hAnsi="Arial" w:cs="Arial"/>
        </w:rPr>
        <w:t xml:space="preserve">9.2- </w:t>
      </w:r>
      <w:r w:rsidR="00792E0E" w:rsidRPr="006906EE">
        <w:rPr>
          <w:rFonts w:ascii="Arial" w:hAnsi="Arial" w:cs="Arial"/>
        </w:rPr>
        <w:t>Les contenants en verre sont INTERDITS dans l’enceinte de la piscine.</w:t>
      </w:r>
    </w:p>
    <w:p w14:paraId="6A3C10D0" w14:textId="474FC160" w:rsidR="00792E0E" w:rsidRPr="006906EE" w:rsidRDefault="00792E0E" w:rsidP="006906EE">
      <w:pPr>
        <w:tabs>
          <w:tab w:val="center" w:pos="4320"/>
        </w:tabs>
        <w:jc w:val="both"/>
        <w:rPr>
          <w:rFonts w:ascii="Arial" w:hAnsi="Arial" w:cs="Arial"/>
        </w:rPr>
      </w:pPr>
      <w:r w:rsidRPr="006906EE">
        <w:rPr>
          <w:rFonts w:ascii="Arial" w:hAnsi="Arial" w:cs="Arial"/>
        </w:rPr>
        <w:t xml:space="preserve">9.3- </w:t>
      </w:r>
      <w:r w:rsidRPr="00792E0E">
        <w:rPr>
          <w:rFonts w:ascii="Arial" w:hAnsi="Arial" w:cs="Arial"/>
        </w:rPr>
        <w:t>Toutes personnes en état d’ébriétés pourraient se voir interdire l’accès à la piscine.</w:t>
      </w:r>
    </w:p>
    <w:p w14:paraId="4C50A4D7" w14:textId="7FAE99C0" w:rsidR="00792E0E" w:rsidRPr="00792E0E" w:rsidRDefault="00792E0E" w:rsidP="006906EE">
      <w:pPr>
        <w:tabs>
          <w:tab w:val="center" w:pos="4320"/>
        </w:tabs>
        <w:jc w:val="both"/>
        <w:rPr>
          <w:rFonts w:ascii="Arial" w:hAnsi="Arial" w:cs="Arial"/>
        </w:rPr>
      </w:pPr>
      <w:r w:rsidRPr="006906EE">
        <w:rPr>
          <w:rFonts w:ascii="Arial" w:hAnsi="Arial" w:cs="Arial"/>
        </w:rPr>
        <w:t xml:space="preserve">9.4- </w:t>
      </w:r>
      <w:r w:rsidR="00F555A4" w:rsidRPr="006906EE">
        <w:rPr>
          <w:rFonts w:ascii="Arial" w:hAnsi="Arial" w:cs="Arial"/>
        </w:rPr>
        <w:t>Il est interdit</w:t>
      </w:r>
      <w:r w:rsidRPr="00792E0E">
        <w:rPr>
          <w:rFonts w:ascii="Arial" w:hAnsi="Arial" w:cs="Arial"/>
        </w:rPr>
        <w:t xml:space="preserve"> de fumer ou vapoter dans l’enceinte de la piscine</w:t>
      </w:r>
      <w:r w:rsidR="00F555A4" w:rsidRPr="006906EE">
        <w:rPr>
          <w:rFonts w:ascii="Arial" w:hAnsi="Arial" w:cs="Arial"/>
        </w:rPr>
        <w:t xml:space="preserve"> tout comme dans la zone du parc d’enfant. </w:t>
      </w:r>
    </w:p>
    <w:p w14:paraId="2C98A7BE" w14:textId="21CB672B" w:rsidR="00792E0E" w:rsidRPr="006906EE" w:rsidRDefault="00792E0E" w:rsidP="006906EE">
      <w:pPr>
        <w:tabs>
          <w:tab w:val="center" w:pos="4320"/>
        </w:tabs>
        <w:jc w:val="both"/>
        <w:rPr>
          <w:rFonts w:ascii="Arial" w:hAnsi="Arial" w:cs="Arial"/>
        </w:rPr>
      </w:pPr>
      <w:r w:rsidRPr="006906EE">
        <w:rPr>
          <w:rFonts w:ascii="Arial" w:hAnsi="Arial" w:cs="Arial"/>
        </w:rPr>
        <w:t>9.5- L</w:t>
      </w:r>
      <w:r w:rsidRPr="00792E0E">
        <w:rPr>
          <w:rFonts w:ascii="Arial" w:hAnsi="Arial" w:cs="Arial"/>
        </w:rPr>
        <w:t xml:space="preserve">es </w:t>
      </w:r>
      <w:r w:rsidR="00770D9C" w:rsidRPr="006906EE">
        <w:rPr>
          <w:rFonts w:ascii="Arial" w:hAnsi="Arial" w:cs="Arial"/>
        </w:rPr>
        <w:t>animaux</w:t>
      </w:r>
      <w:r w:rsidRPr="00792E0E">
        <w:rPr>
          <w:rFonts w:ascii="Arial" w:hAnsi="Arial" w:cs="Arial"/>
        </w:rPr>
        <w:t xml:space="preserve"> sont strictement </w:t>
      </w:r>
      <w:r w:rsidR="00F555A4" w:rsidRPr="006906EE">
        <w:rPr>
          <w:rFonts w:ascii="Arial" w:hAnsi="Arial" w:cs="Arial"/>
        </w:rPr>
        <w:t xml:space="preserve">interdits </w:t>
      </w:r>
      <w:r w:rsidRPr="00792E0E">
        <w:rPr>
          <w:rFonts w:ascii="Arial" w:hAnsi="Arial" w:cs="Arial"/>
        </w:rPr>
        <w:t>dans l’enceinte de la piscine, aucune exception tolérée.</w:t>
      </w:r>
    </w:p>
    <w:p w14:paraId="72328C4D" w14:textId="11DFF06F" w:rsidR="00547E59" w:rsidRPr="00792E0E" w:rsidRDefault="00547E59" w:rsidP="00792E0E">
      <w:pPr>
        <w:spacing w:after="312" w:line="240" w:lineRule="auto"/>
        <w:rPr>
          <w:rFonts w:ascii="Arial" w:eastAsia="Times New Roman" w:hAnsi="Arial" w:cs="Arial"/>
          <w:color w:val="6F6F6F"/>
          <w:sz w:val="18"/>
          <w:szCs w:val="18"/>
          <w:lang w:eastAsia="fr-CA"/>
        </w:rPr>
      </w:pPr>
    </w:p>
    <w:p w14:paraId="3F5E6A1A" w14:textId="7767E642" w:rsidR="009825FE" w:rsidRPr="00435202" w:rsidRDefault="009825FE" w:rsidP="00435202"/>
    <w:p w14:paraId="5C049EB9" w14:textId="5B242EA7" w:rsidR="00F94257" w:rsidRPr="00097C0A" w:rsidRDefault="007B1508" w:rsidP="00097C0A">
      <w:pPr>
        <w:pStyle w:val="Titre1"/>
      </w:pPr>
      <w:r>
        <w:rPr>
          <w:rStyle w:val="Titre1Car"/>
        </w:rPr>
        <w:t>9</w:t>
      </w:r>
      <w:r w:rsidR="0015465C" w:rsidRPr="00097C0A">
        <w:rPr>
          <w:rStyle w:val="Titre1Car"/>
        </w:rPr>
        <w:t xml:space="preserve"> - </w:t>
      </w:r>
      <w:r w:rsidR="003D6580" w:rsidRPr="00097C0A">
        <w:rPr>
          <w:rStyle w:val="Titre1Car"/>
        </w:rPr>
        <w:t>Force majeure ou cas fortuit</w:t>
      </w:r>
      <w:r w:rsidR="003D6580" w:rsidRPr="00097C0A">
        <w:t xml:space="preserve"> </w:t>
      </w:r>
    </w:p>
    <w:p w14:paraId="07849470" w14:textId="77777777" w:rsidR="00360694" w:rsidRPr="00360694" w:rsidRDefault="00360694" w:rsidP="00360694"/>
    <w:p w14:paraId="6592F629" w14:textId="18F5DB32" w:rsidR="00360694" w:rsidRDefault="003D6580" w:rsidP="0011188D">
      <w:pPr>
        <w:tabs>
          <w:tab w:val="center" w:pos="4320"/>
        </w:tabs>
        <w:jc w:val="both"/>
        <w:rPr>
          <w:rFonts w:ascii="Arial" w:hAnsi="Arial" w:cs="Arial"/>
        </w:rPr>
      </w:pPr>
      <w:r w:rsidRPr="00D36B9F">
        <w:rPr>
          <w:rFonts w:ascii="Arial" w:hAnsi="Arial" w:cs="Arial"/>
        </w:rPr>
        <w:t xml:space="preserve">Il est convenu que le Locateur (l’exploitant du camping) n’est pas </w:t>
      </w:r>
      <w:r w:rsidR="008D225F" w:rsidRPr="00D36B9F">
        <w:rPr>
          <w:rFonts w:ascii="Arial" w:hAnsi="Arial" w:cs="Arial"/>
        </w:rPr>
        <w:t>tenu</w:t>
      </w:r>
      <w:r w:rsidRPr="00D36B9F">
        <w:rPr>
          <w:rFonts w:ascii="Arial" w:hAnsi="Arial" w:cs="Arial"/>
        </w:rPr>
        <w:t xml:space="preserve"> d’exécuter son obligation de procurer l’emplacement de camping loué au Locataire en cas de force majeure ou de cas fortuit (notamment, mais non </w:t>
      </w:r>
      <w:r w:rsidRPr="00D36B9F">
        <w:rPr>
          <w:rFonts w:ascii="Arial" w:hAnsi="Arial" w:cs="Arial"/>
        </w:rPr>
        <w:lastRenderedPageBreak/>
        <w:t xml:space="preserve">limitativement en cas de désastre naturel, grève, lockout, pandémie, mesures d’urgence décrétées par les autorités gouvernementales ou de santé publique). Cependant, malgré de tels cas, le Locataire est </w:t>
      </w:r>
      <w:r w:rsidR="008D225F" w:rsidRPr="00D36B9F">
        <w:rPr>
          <w:rFonts w:ascii="Arial" w:hAnsi="Arial" w:cs="Arial"/>
        </w:rPr>
        <w:t>tenu</w:t>
      </w:r>
      <w:r w:rsidRPr="00D36B9F">
        <w:rPr>
          <w:rFonts w:ascii="Arial" w:hAnsi="Arial" w:cs="Arial"/>
        </w:rPr>
        <w:t xml:space="preserve"> de payer les frais de location afférents à l’emplacement loué jusqu’à paiement complet et il n’aura droit à aucun remboursement des sommes déjà versées pour les frais de réservation ou pour les frais de location. Toutefois, selon la situation particulière de chaque cas, le Locateur peut également à son entière discrétion prendre une entente raisonnable avec le Locataire relativement aux obligations de paiement ou autres modalités. Reconnaissance Le Locataire reconnait qu’en signant le présent avenant, il ne pourra réclamer quelconque compensation, indemnité ou quoique ce soit découlant directement ou indirectement de l’interdiction d’ouverture des campings, du report de la saison ou autres conséquences dues à un cas de force majeure ou cas fortuit</w:t>
      </w:r>
      <w:r w:rsidRPr="008D225F">
        <w:rPr>
          <w:rFonts w:ascii="Arial" w:hAnsi="Arial" w:cs="Arial"/>
        </w:rPr>
        <w:t>.</w:t>
      </w:r>
    </w:p>
    <w:p w14:paraId="2D22C69F" w14:textId="77777777" w:rsidR="000C7D97" w:rsidRDefault="000C7D97" w:rsidP="0011188D">
      <w:pPr>
        <w:tabs>
          <w:tab w:val="center" w:pos="4320"/>
        </w:tabs>
        <w:jc w:val="both"/>
        <w:rPr>
          <w:rFonts w:ascii="Arial" w:hAnsi="Arial" w:cs="Arial"/>
        </w:rPr>
      </w:pPr>
    </w:p>
    <w:p w14:paraId="146A939B" w14:textId="0544DC0C" w:rsidR="000C7D97" w:rsidRDefault="000C7D97" w:rsidP="000C7D97">
      <w:pPr>
        <w:tabs>
          <w:tab w:val="center" w:pos="4320"/>
        </w:tabs>
        <w:jc w:val="both"/>
        <w:rPr>
          <w:rFonts w:ascii="Arial" w:hAnsi="Arial" w:cs="Arial"/>
        </w:rPr>
      </w:pPr>
      <w:r w:rsidRPr="00D36B9F">
        <w:rPr>
          <w:rFonts w:ascii="Arial" w:hAnsi="Arial" w:cs="Arial"/>
        </w:rPr>
        <w:t>Les règlements annexés au p</w:t>
      </w:r>
      <w:r>
        <w:rPr>
          <w:rFonts w:ascii="Arial" w:hAnsi="Arial" w:cs="Arial"/>
        </w:rPr>
        <w:t>rotocole de location saisonnière</w:t>
      </w:r>
      <w:r w:rsidRPr="00D36B9F">
        <w:rPr>
          <w:rFonts w:ascii="Arial" w:hAnsi="Arial" w:cs="Arial"/>
        </w:rPr>
        <w:t xml:space="preserve"> font partie intégrante de ce contrat et peuvent faire l’objet de modifications sur simple avis écrit transmis au Locataire.</w:t>
      </w:r>
    </w:p>
    <w:p w14:paraId="3BA3C287" w14:textId="77777777" w:rsidR="000C7D97" w:rsidRPr="0011188D" w:rsidRDefault="000C7D97" w:rsidP="0011188D">
      <w:pPr>
        <w:tabs>
          <w:tab w:val="center" w:pos="4320"/>
        </w:tabs>
        <w:jc w:val="both"/>
        <w:rPr>
          <w:rFonts w:ascii="Arial" w:hAnsi="Arial" w:cs="Arial"/>
        </w:rPr>
      </w:pPr>
    </w:p>
    <w:p w14:paraId="7541D9AA" w14:textId="77777777" w:rsidR="0011188D" w:rsidRDefault="0011188D" w:rsidP="00D75ABE">
      <w:pPr>
        <w:tabs>
          <w:tab w:val="center" w:pos="4320"/>
        </w:tabs>
        <w:jc w:val="both"/>
        <w:rPr>
          <w:b/>
        </w:rPr>
      </w:pPr>
    </w:p>
    <w:p w14:paraId="20673E1C" w14:textId="2AE6D9E4" w:rsidR="00971803" w:rsidRPr="00D36B9F" w:rsidRDefault="00971803" w:rsidP="00D75ABE">
      <w:pPr>
        <w:tabs>
          <w:tab w:val="center" w:pos="4320"/>
        </w:tabs>
        <w:jc w:val="both"/>
        <w:rPr>
          <w:b/>
        </w:rPr>
      </w:pPr>
      <w:r w:rsidRPr="00D36B9F">
        <w:rPr>
          <w:b/>
        </w:rPr>
        <w:t>LE CAMPING DÉCLINE TOUTES RESPONSABILITÉS EN CAS DE FEU, DE PERTE, DE VOL OU D’ACCIDENT</w:t>
      </w:r>
    </w:p>
    <w:p w14:paraId="33C671F1" w14:textId="77777777" w:rsidR="00971803" w:rsidRPr="00D36B9F" w:rsidRDefault="00971803" w:rsidP="00D75ABE">
      <w:pPr>
        <w:tabs>
          <w:tab w:val="center" w:pos="4320"/>
        </w:tabs>
        <w:jc w:val="both"/>
        <w:rPr>
          <w:i/>
        </w:rPr>
      </w:pPr>
      <w:r w:rsidRPr="00D36B9F">
        <w:rPr>
          <w:i/>
        </w:rPr>
        <w:t>MERCI DE VOTRE COLLABORATION</w:t>
      </w:r>
    </w:p>
    <w:p w14:paraId="2A1DDC74" w14:textId="2F3CDD85" w:rsidR="007015BE" w:rsidRDefault="007015BE" w:rsidP="00D75ABE">
      <w:pPr>
        <w:jc w:val="both"/>
      </w:pPr>
    </w:p>
    <w:sectPr w:rsidR="007015BE" w:rsidSect="0097180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53ED" w14:textId="77777777" w:rsidR="00767521" w:rsidRDefault="00767521" w:rsidP="00A03A4F">
      <w:pPr>
        <w:spacing w:after="0" w:line="240" w:lineRule="auto"/>
      </w:pPr>
      <w:r>
        <w:separator/>
      </w:r>
    </w:p>
  </w:endnote>
  <w:endnote w:type="continuationSeparator" w:id="0">
    <w:p w14:paraId="1FC09FE5" w14:textId="77777777" w:rsidR="00767521" w:rsidRDefault="00767521" w:rsidP="00A0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73757"/>
      <w:docPartObj>
        <w:docPartGallery w:val="Page Numbers (Bottom of Page)"/>
        <w:docPartUnique/>
      </w:docPartObj>
    </w:sdtPr>
    <w:sdtEndPr/>
    <w:sdtContent>
      <w:p w14:paraId="3C76DD35" w14:textId="1BCA4833" w:rsidR="00CA6E81" w:rsidRDefault="009274EA">
        <w:pPr>
          <w:pStyle w:val="Pieddepage"/>
          <w:jc w:val="right"/>
        </w:pPr>
        <w:r>
          <w:rPr>
            <w:noProof/>
          </w:rPr>
          <w:drawing>
            <wp:anchor distT="0" distB="0" distL="114300" distR="114300" simplePos="0" relativeHeight="251660288" behindDoc="1" locked="0" layoutInCell="1" allowOverlap="1" wp14:anchorId="3A4093DC" wp14:editId="732BFC4E">
              <wp:simplePos x="0" y="0"/>
              <wp:positionH relativeFrom="page">
                <wp:posOffset>238125</wp:posOffset>
              </wp:positionH>
              <wp:positionV relativeFrom="paragraph">
                <wp:posOffset>-1296670</wp:posOffset>
              </wp:positionV>
              <wp:extent cx="3000375" cy="30003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000375" cy="3000375"/>
                      </a:xfrm>
                      <a:prstGeom prst="rect">
                        <a:avLst/>
                      </a:prstGeom>
                    </pic:spPr>
                  </pic:pic>
                </a:graphicData>
              </a:graphic>
            </wp:anchor>
          </w:drawing>
        </w:r>
        <w:r w:rsidR="00CA6E81">
          <w:fldChar w:fldCharType="begin"/>
        </w:r>
        <w:r w:rsidR="00CA6E81">
          <w:instrText>PAGE   \* MERGEFORMAT</w:instrText>
        </w:r>
        <w:r w:rsidR="00CA6E81">
          <w:fldChar w:fldCharType="separate"/>
        </w:r>
        <w:r w:rsidR="00CA6E81">
          <w:rPr>
            <w:lang w:val="fr-FR"/>
          </w:rPr>
          <w:t>2</w:t>
        </w:r>
        <w:r w:rsidR="00CA6E81">
          <w:fldChar w:fldCharType="end"/>
        </w:r>
      </w:p>
    </w:sdtContent>
  </w:sdt>
  <w:p w14:paraId="3E6C6329" w14:textId="77777777" w:rsidR="00A03A4F" w:rsidRDefault="00A03A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8075" w14:textId="77777777" w:rsidR="00767521" w:rsidRDefault="00767521" w:rsidP="00A03A4F">
      <w:pPr>
        <w:spacing w:after="0" w:line="240" w:lineRule="auto"/>
      </w:pPr>
      <w:r>
        <w:separator/>
      </w:r>
    </w:p>
  </w:footnote>
  <w:footnote w:type="continuationSeparator" w:id="0">
    <w:p w14:paraId="1BC97F31" w14:textId="77777777" w:rsidR="00767521" w:rsidRDefault="00767521" w:rsidP="00A0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E2D6" w14:textId="1C681373" w:rsidR="00455FB9" w:rsidRPr="00455FB9" w:rsidRDefault="00097C0A" w:rsidP="00455FB9">
    <w:pPr>
      <w:pStyle w:val="En-tte"/>
      <w:rPr>
        <w:rFonts w:ascii="Berlin Sans FB" w:hAnsi="Berlin Sans FB"/>
      </w:rPr>
    </w:pPr>
    <w:r w:rsidRPr="00097C0A">
      <w:rPr>
        <w:rFonts w:ascii="Berlin Sans FB" w:hAnsi="Berlin Sans FB"/>
        <w:noProof/>
      </w:rPr>
      <mc:AlternateContent>
        <mc:Choice Requires="wps">
          <w:drawing>
            <wp:anchor distT="0" distB="0" distL="118745" distR="118745" simplePos="0" relativeHeight="251659264" behindDoc="1" locked="0" layoutInCell="1" allowOverlap="0" wp14:anchorId="5FBED727" wp14:editId="3750CBB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ECE05C" w14:textId="67157287" w:rsidR="00097C0A" w:rsidRPr="005C5B84" w:rsidRDefault="00097C0A">
                              <w:pPr>
                                <w:pStyle w:val="En-tte"/>
                                <w:jc w:val="center"/>
                                <w:rPr>
                                  <w:caps/>
                                </w:rPr>
                              </w:pPr>
                              <w:r w:rsidRPr="005C5B84">
                                <w:rPr>
                                  <w:caps/>
                                </w:rPr>
                                <w:t>règlements saisonnier</w:t>
                              </w:r>
                              <w:r w:rsidR="009274EA" w:rsidRPr="005C5B84">
                                <w:rPr>
                                  <w:caps/>
                                </w:rPr>
                                <w:t xml:space="preserve"> DU Camping de l’Estrie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FBED72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ffca08 [3204]" stroked="f" strokeweight="2pt">
              <v:textbox style="mso-fit-shape-to-text:t">
                <w:txbxContent>
                  <w:sdt>
                    <w:sdtPr>
                      <w:rPr>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ECE05C" w14:textId="67157287" w:rsidR="00097C0A" w:rsidRPr="005C5B84" w:rsidRDefault="00097C0A">
                        <w:pPr>
                          <w:pStyle w:val="En-tte"/>
                          <w:jc w:val="center"/>
                          <w:rPr>
                            <w:caps/>
                          </w:rPr>
                        </w:pPr>
                        <w:r w:rsidRPr="005C5B84">
                          <w:rPr>
                            <w:caps/>
                          </w:rPr>
                          <w:t>règlements saisonnier</w:t>
                        </w:r>
                        <w:r w:rsidR="009274EA" w:rsidRPr="005C5B84">
                          <w:rPr>
                            <w:caps/>
                          </w:rPr>
                          <w:t xml:space="preserve"> DU Camping de l’Estrie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6397F"/>
    <w:multiLevelType w:val="multilevel"/>
    <w:tmpl w:val="156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009788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92009788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03"/>
    <w:rsid w:val="00052A2F"/>
    <w:rsid w:val="00055439"/>
    <w:rsid w:val="000564F1"/>
    <w:rsid w:val="000752C6"/>
    <w:rsid w:val="00084268"/>
    <w:rsid w:val="00097C0A"/>
    <w:rsid w:val="000C7D97"/>
    <w:rsid w:val="000F01F7"/>
    <w:rsid w:val="000F3F21"/>
    <w:rsid w:val="00102AFA"/>
    <w:rsid w:val="0011188D"/>
    <w:rsid w:val="00137A01"/>
    <w:rsid w:val="0015465C"/>
    <w:rsid w:val="001674F0"/>
    <w:rsid w:val="00177F15"/>
    <w:rsid w:val="001A407F"/>
    <w:rsid w:val="001D245A"/>
    <w:rsid w:val="001E0904"/>
    <w:rsid w:val="002176F0"/>
    <w:rsid w:val="002249BC"/>
    <w:rsid w:val="0025041A"/>
    <w:rsid w:val="00250FBB"/>
    <w:rsid w:val="0029024A"/>
    <w:rsid w:val="002B1858"/>
    <w:rsid w:val="002B1970"/>
    <w:rsid w:val="002F064B"/>
    <w:rsid w:val="002F2F0A"/>
    <w:rsid w:val="00313E4C"/>
    <w:rsid w:val="00323593"/>
    <w:rsid w:val="00343FA3"/>
    <w:rsid w:val="00354C09"/>
    <w:rsid w:val="00360694"/>
    <w:rsid w:val="00361502"/>
    <w:rsid w:val="003A2CB9"/>
    <w:rsid w:val="003D6580"/>
    <w:rsid w:val="003D6A9F"/>
    <w:rsid w:val="003F00FB"/>
    <w:rsid w:val="003F193C"/>
    <w:rsid w:val="003F2975"/>
    <w:rsid w:val="003F42B3"/>
    <w:rsid w:val="0042695D"/>
    <w:rsid w:val="00435202"/>
    <w:rsid w:val="00441CC8"/>
    <w:rsid w:val="004510E2"/>
    <w:rsid w:val="00455FB9"/>
    <w:rsid w:val="00480616"/>
    <w:rsid w:val="004D5673"/>
    <w:rsid w:val="004F2D41"/>
    <w:rsid w:val="00500404"/>
    <w:rsid w:val="00515557"/>
    <w:rsid w:val="0052576C"/>
    <w:rsid w:val="0054116F"/>
    <w:rsid w:val="00547E59"/>
    <w:rsid w:val="005624E2"/>
    <w:rsid w:val="00570609"/>
    <w:rsid w:val="00582FB6"/>
    <w:rsid w:val="0058412C"/>
    <w:rsid w:val="0059056D"/>
    <w:rsid w:val="00594430"/>
    <w:rsid w:val="005B1665"/>
    <w:rsid w:val="005B3A05"/>
    <w:rsid w:val="005B7D66"/>
    <w:rsid w:val="005C14EF"/>
    <w:rsid w:val="005C2105"/>
    <w:rsid w:val="005C5B84"/>
    <w:rsid w:val="00610288"/>
    <w:rsid w:val="00625324"/>
    <w:rsid w:val="0064555E"/>
    <w:rsid w:val="00656F2E"/>
    <w:rsid w:val="006906EE"/>
    <w:rsid w:val="00692FF2"/>
    <w:rsid w:val="0069516D"/>
    <w:rsid w:val="006A1220"/>
    <w:rsid w:val="006C3C92"/>
    <w:rsid w:val="007015BE"/>
    <w:rsid w:val="007120EC"/>
    <w:rsid w:val="00724D30"/>
    <w:rsid w:val="00765499"/>
    <w:rsid w:val="00767521"/>
    <w:rsid w:val="00770D9C"/>
    <w:rsid w:val="00790697"/>
    <w:rsid w:val="0079165D"/>
    <w:rsid w:val="00792E0E"/>
    <w:rsid w:val="00793CF9"/>
    <w:rsid w:val="007A2875"/>
    <w:rsid w:val="007B062E"/>
    <w:rsid w:val="007B1508"/>
    <w:rsid w:val="007B1B13"/>
    <w:rsid w:val="007B62C0"/>
    <w:rsid w:val="007C3EE9"/>
    <w:rsid w:val="007E15C9"/>
    <w:rsid w:val="007F58E9"/>
    <w:rsid w:val="00813AB9"/>
    <w:rsid w:val="0082062D"/>
    <w:rsid w:val="008347F3"/>
    <w:rsid w:val="0085709E"/>
    <w:rsid w:val="00873D6A"/>
    <w:rsid w:val="0087778F"/>
    <w:rsid w:val="008D225F"/>
    <w:rsid w:val="008D2B8C"/>
    <w:rsid w:val="008D561E"/>
    <w:rsid w:val="008E2643"/>
    <w:rsid w:val="008F6B23"/>
    <w:rsid w:val="009274EA"/>
    <w:rsid w:val="009342A1"/>
    <w:rsid w:val="00944020"/>
    <w:rsid w:val="0096559D"/>
    <w:rsid w:val="0096606E"/>
    <w:rsid w:val="009661D3"/>
    <w:rsid w:val="00971803"/>
    <w:rsid w:val="009759A4"/>
    <w:rsid w:val="00976CA4"/>
    <w:rsid w:val="00977FB3"/>
    <w:rsid w:val="009825FE"/>
    <w:rsid w:val="00992880"/>
    <w:rsid w:val="009C1116"/>
    <w:rsid w:val="009C2DBE"/>
    <w:rsid w:val="009C4980"/>
    <w:rsid w:val="009D3928"/>
    <w:rsid w:val="00A00BC7"/>
    <w:rsid w:val="00A021F9"/>
    <w:rsid w:val="00A03A4F"/>
    <w:rsid w:val="00A24D01"/>
    <w:rsid w:val="00A30B6F"/>
    <w:rsid w:val="00A42327"/>
    <w:rsid w:val="00A52780"/>
    <w:rsid w:val="00A571ED"/>
    <w:rsid w:val="00A90347"/>
    <w:rsid w:val="00AB47C5"/>
    <w:rsid w:val="00AC2811"/>
    <w:rsid w:val="00AC4BA7"/>
    <w:rsid w:val="00AF1451"/>
    <w:rsid w:val="00B20167"/>
    <w:rsid w:val="00B44714"/>
    <w:rsid w:val="00B56EC2"/>
    <w:rsid w:val="00BA60BC"/>
    <w:rsid w:val="00BC352A"/>
    <w:rsid w:val="00BC5A01"/>
    <w:rsid w:val="00C07D98"/>
    <w:rsid w:val="00C556BE"/>
    <w:rsid w:val="00CA6E81"/>
    <w:rsid w:val="00CB329A"/>
    <w:rsid w:val="00CC09F3"/>
    <w:rsid w:val="00CD286A"/>
    <w:rsid w:val="00CD3325"/>
    <w:rsid w:val="00CE51D1"/>
    <w:rsid w:val="00CF7449"/>
    <w:rsid w:val="00D142DC"/>
    <w:rsid w:val="00D332E6"/>
    <w:rsid w:val="00D36B9F"/>
    <w:rsid w:val="00D71838"/>
    <w:rsid w:val="00D718A1"/>
    <w:rsid w:val="00D75ABE"/>
    <w:rsid w:val="00D87FAB"/>
    <w:rsid w:val="00DA166E"/>
    <w:rsid w:val="00DA2B3B"/>
    <w:rsid w:val="00DA35F4"/>
    <w:rsid w:val="00DC2D0C"/>
    <w:rsid w:val="00DC5F05"/>
    <w:rsid w:val="00DD6348"/>
    <w:rsid w:val="00DE50F9"/>
    <w:rsid w:val="00DE7FAA"/>
    <w:rsid w:val="00E05ADC"/>
    <w:rsid w:val="00E1128A"/>
    <w:rsid w:val="00E465A7"/>
    <w:rsid w:val="00E83C54"/>
    <w:rsid w:val="00E92A48"/>
    <w:rsid w:val="00EA65AA"/>
    <w:rsid w:val="00EB11F2"/>
    <w:rsid w:val="00EC61A9"/>
    <w:rsid w:val="00EE431B"/>
    <w:rsid w:val="00EE7505"/>
    <w:rsid w:val="00EF303A"/>
    <w:rsid w:val="00EF77DA"/>
    <w:rsid w:val="00EF7D42"/>
    <w:rsid w:val="00F11C8A"/>
    <w:rsid w:val="00F21FA5"/>
    <w:rsid w:val="00F22530"/>
    <w:rsid w:val="00F452D0"/>
    <w:rsid w:val="00F555A4"/>
    <w:rsid w:val="00F57A17"/>
    <w:rsid w:val="00F64C52"/>
    <w:rsid w:val="00F7103C"/>
    <w:rsid w:val="00F94257"/>
    <w:rsid w:val="00F95CCB"/>
    <w:rsid w:val="00FB1079"/>
    <w:rsid w:val="00FB6F4C"/>
    <w:rsid w:val="00FC2E8C"/>
    <w:rsid w:val="00FC3BDF"/>
    <w:rsid w:val="00FD6FE1"/>
    <w:rsid w:val="00FE5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F60D"/>
  <w15:chartTrackingRefBased/>
  <w15:docId w15:val="{E65CE1D9-5D9C-4727-912D-3830B5C1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0A"/>
  </w:style>
  <w:style w:type="paragraph" w:styleId="Titre1">
    <w:name w:val="heading 1"/>
    <w:basedOn w:val="Normal"/>
    <w:next w:val="Normal"/>
    <w:link w:val="Titre1Car"/>
    <w:uiPriority w:val="9"/>
    <w:qFormat/>
    <w:rsid w:val="00097C0A"/>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C49A00" w:themeColor="accent1" w:themeShade="BF"/>
      <w:sz w:val="36"/>
      <w:szCs w:val="36"/>
    </w:rPr>
  </w:style>
  <w:style w:type="paragraph" w:styleId="Titre2">
    <w:name w:val="heading 2"/>
    <w:basedOn w:val="Normal"/>
    <w:next w:val="Normal"/>
    <w:link w:val="Titre2Car"/>
    <w:uiPriority w:val="9"/>
    <w:unhideWhenUsed/>
    <w:qFormat/>
    <w:rsid w:val="00097C0A"/>
    <w:pPr>
      <w:keepNext/>
      <w:keepLines/>
      <w:spacing w:before="160" w:after="0" w:line="240" w:lineRule="auto"/>
      <w:outlineLvl w:val="1"/>
    </w:pPr>
    <w:rPr>
      <w:rFonts w:asciiTheme="majorHAnsi" w:eastAsiaTheme="majorEastAsia" w:hAnsiTheme="majorHAnsi" w:cstheme="majorBidi"/>
      <w:color w:val="C49A00" w:themeColor="accent1" w:themeShade="BF"/>
      <w:sz w:val="28"/>
      <w:szCs w:val="28"/>
    </w:rPr>
  </w:style>
  <w:style w:type="paragraph" w:styleId="Titre3">
    <w:name w:val="heading 3"/>
    <w:basedOn w:val="Normal"/>
    <w:next w:val="Normal"/>
    <w:link w:val="Titre3Car"/>
    <w:uiPriority w:val="9"/>
    <w:semiHidden/>
    <w:unhideWhenUsed/>
    <w:qFormat/>
    <w:rsid w:val="00097C0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097C0A"/>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097C0A"/>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097C0A"/>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097C0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097C0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097C0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7C0A"/>
    <w:rPr>
      <w:rFonts w:asciiTheme="majorHAnsi" w:eastAsiaTheme="majorEastAsia" w:hAnsiTheme="majorHAnsi" w:cstheme="majorBidi"/>
      <w:color w:val="C49A00" w:themeColor="accent1" w:themeShade="BF"/>
      <w:sz w:val="28"/>
      <w:szCs w:val="28"/>
    </w:rPr>
  </w:style>
  <w:style w:type="character" w:customStyle="1" w:styleId="Titre1Car">
    <w:name w:val="Titre 1 Car"/>
    <w:basedOn w:val="Policepardfaut"/>
    <w:link w:val="Titre1"/>
    <w:uiPriority w:val="9"/>
    <w:rsid w:val="00097C0A"/>
    <w:rPr>
      <w:rFonts w:asciiTheme="majorHAnsi" w:eastAsiaTheme="majorEastAsia" w:hAnsiTheme="majorHAnsi" w:cstheme="majorBidi"/>
      <w:color w:val="C49A00" w:themeColor="accent1" w:themeShade="BF"/>
      <w:sz w:val="36"/>
      <w:szCs w:val="36"/>
    </w:rPr>
  </w:style>
  <w:style w:type="paragraph" w:styleId="Paragraphedeliste">
    <w:name w:val="List Paragraph"/>
    <w:basedOn w:val="Normal"/>
    <w:uiPriority w:val="34"/>
    <w:qFormat/>
    <w:rsid w:val="00FC3BDF"/>
    <w:pPr>
      <w:ind w:left="720"/>
      <w:contextualSpacing/>
    </w:pPr>
  </w:style>
  <w:style w:type="paragraph" w:styleId="En-tte">
    <w:name w:val="header"/>
    <w:basedOn w:val="Normal"/>
    <w:link w:val="En-tteCar"/>
    <w:uiPriority w:val="99"/>
    <w:unhideWhenUsed/>
    <w:rsid w:val="00A03A4F"/>
    <w:pPr>
      <w:tabs>
        <w:tab w:val="center" w:pos="4320"/>
        <w:tab w:val="right" w:pos="8640"/>
      </w:tabs>
      <w:spacing w:after="0" w:line="240" w:lineRule="auto"/>
    </w:pPr>
  </w:style>
  <w:style w:type="character" w:customStyle="1" w:styleId="En-tteCar">
    <w:name w:val="En-tête Car"/>
    <w:basedOn w:val="Policepardfaut"/>
    <w:link w:val="En-tte"/>
    <w:uiPriority w:val="99"/>
    <w:rsid w:val="00A03A4F"/>
    <w:rPr>
      <w:rFonts w:eastAsiaTheme="minorEastAsia"/>
      <w:lang w:eastAsia="fr-CA"/>
    </w:rPr>
  </w:style>
  <w:style w:type="paragraph" w:styleId="Pieddepage">
    <w:name w:val="footer"/>
    <w:basedOn w:val="Normal"/>
    <w:link w:val="PieddepageCar"/>
    <w:uiPriority w:val="99"/>
    <w:unhideWhenUsed/>
    <w:rsid w:val="00A03A4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03A4F"/>
    <w:rPr>
      <w:rFonts w:eastAsiaTheme="minorEastAsia"/>
      <w:lang w:eastAsia="fr-CA"/>
    </w:rPr>
  </w:style>
  <w:style w:type="paragraph" w:styleId="En-ttedetabledesmatires">
    <w:name w:val="TOC Heading"/>
    <w:basedOn w:val="Titre1"/>
    <w:next w:val="Normal"/>
    <w:uiPriority w:val="39"/>
    <w:unhideWhenUsed/>
    <w:qFormat/>
    <w:rsid w:val="00097C0A"/>
    <w:pPr>
      <w:outlineLvl w:val="9"/>
    </w:pPr>
  </w:style>
  <w:style w:type="character" w:customStyle="1" w:styleId="Titre3Car">
    <w:name w:val="Titre 3 Car"/>
    <w:basedOn w:val="Policepardfaut"/>
    <w:link w:val="Titre3"/>
    <w:uiPriority w:val="9"/>
    <w:semiHidden/>
    <w:rsid w:val="00097C0A"/>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097C0A"/>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097C0A"/>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097C0A"/>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097C0A"/>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097C0A"/>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097C0A"/>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097C0A"/>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097C0A"/>
    <w:pPr>
      <w:spacing w:after="0" w:line="240" w:lineRule="auto"/>
      <w:contextualSpacing/>
    </w:pPr>
    <w:rPr>
      <w:rFonts w:asciiTheme="majorHAnsi" w:eastAsiaTheme="majorEastAsia" w:hAnsiTheme="majorHAnsi" w:cstheme="majorBidi"/>
      <w:color w:val="C49A00" w:themeColor="accent1" w:themeShade="BF"/>
      <w:spacing w:val="-7"/>
      <w:sz w:val="80"/>
      <w:szCs w:val="80"/>
    </w:rPr>
  </w:style>
  <w:style w:type="character" w:customStyle="1" w:styleId="TitreCar">
    <w:name w:val="Titre Car"/>
    <w:basedOn w:val="Policepardfaut"/>
    <w:link w:val="Titre"/>
    <w:uiPriority w:val="10"/>
    <w:rsid w:val="00097C0A"/>
    <w:rPr>
      <w:rFonts w:asciiTheme="majorHAnsi" w:eastAsiaTheme="majorEastAsia" w:hAnsiTheme="majorHAnsi" w:cstheme="majorBidi"/>
      <w:color w:val="C49A00" w:themeColor="accent1" w:themeShade="BF"/>
      <w:spacing w:val="-7"/>
      <w:sz w:val="80"/>
      <w:szCs w:val="80"/>
    </w:rPr>
  </w:style>
  <w:style w:type="paragraph" w:styleId="Sous-titre">
    <w:name w:val="Subtitle"/>
    <w:basedOn w:val="Normal"/>
    <w:next w:val="Normal"/>
    <w:link w:val="Sous-titreCar"/>
    <w:uiPriority w:val="11"/>
    <w:qFormat/>
    <w:rsid w:val="00097C0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097C0A"/>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097C0A"/>
    <w:rPr>
      <w:b/>
      <w:bCs/>
    </w:rPr>
  </w:style>
  <w:style w:type="character" w:styleId="Accentuation">
    <w:name w:val="Emphasis"/>
    <w:basedOn w:val="Policepardfaut"/>
    <w:uiPriority w:val="20"/>
    <w:qFormat/>
    <w:rsid w:val="00097C0A"/>
    <w:rPr>
      <w:i/>
      <w:iCs/>
    </w:rPr>
  </w:style>
  <w:style w:type="paragraph" w:styleId="Sansinterligne">
    <w:name w:val="No Spacing"/>
    <w:uiPriority w:val="1"/>
    <w:qFormat/>
    <w:rsid w:val="00097C0A"/>
    <w:pPr>
      <w:spacing w:after="0" w:line="240" w:lineRule="auto"/>
    </w:pPr>
  </w:style>
  <w:style w:type="paragraph" w:styleId="Citation">
    <w:name w:val="Quote"/>
    <w:basedOn w:val="Normal"/>
    <w:next w:val="Normal"/>
    <w:link w:val="CitationCar"/>
    <w:uiPriority w:val="29"/>
    <w:qFormat/>
    <w:rsid w:val="00097C0A"/>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097C0A"/>
    <w:rPr>
      <w:i/>
      <w:iCs/>
    </w:rPr>
  </w:style>
  <w:style w:type="paragraph" w:styleId="Citationintense">
    <w:name w:val="Intense Quote"/>
    <w:basedOn w:val="Normal"/>
    <w:next w:val="Normal"/>
    <w:link w:val="CitationintenseCar"/>
    <w:uiPriority w:val="30"/>
    <w:qFormat/>
    <w:rsid w:val="00097C0A"/>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CitationintenseCar">
    <w:name w:val="Citation intense Car"/>
    <w:basedOn w:val="Policepardfaut"/>
    <w:link w:val="Citationintense"/>
    <w:uiPriority w:val="30"/>
    <w:rsid w:val="00097C0A"/>
    <w:rPr>
      <w:rFonts w:asciiTheme="majorHAnsi" w:eastAsiaTheme="majorEastAsia" w:hAnsiTheme="majorHAnsi" w:cstheme="majorBidi"/>
      <w:color w:val="FFCA08" w:themeColor="accent1"/>
      <w:sz w:val="28"/>
      <w:szCs w:val="28"/>
    </w:rPr>
  </w:style>
  <w:style w:type="character" w:styleId="Accentuationlgre">
    <w:name w:val="Subtle Emphasis"/>
    <w:basedOn w:val="Policepardfaut"/>
    <w:uiPriority w:val="19"/>
    <w:qFormat/>
    <w:rsid w:val="00097C0A"/>
    <w:rPr>
      <w:i/>
      <w:iCs/>
      <w:color w:val="595959" w:themeColor="text1" w:themeTint="A6"/>
    </w:rPr>
  </w:style>
  <w:style w:type="character" w:styleId="Accentuationintense">
    <w:name w:val="Intense Emphasis"/>
    <w:basedOn w:val="Policepardfaut"/>
    <w:uiPriority w:val="21"/>
    <w:qFormat/>
    <w:rsid w:val="00097C0A"/>
    <w:rPr>
      <w:b/>
      <w:bCs/>
      <w:i/>
      <w:iCs/>
    </w:rPr>
  </w:style>
  <w:style w:type="character" w:styleId="Rfrencelgre">
    <w:name w:val="Subtle Reference"/>
    <w:basedOn w:val="Policepardfaut"/>
    <w:uiPriority w:val="31"/>
    <w:qFormat/>
    <w:rsid w:val="00097C0A"/>
    <w:rPr>
      <w:smallCaps/>
      <w:color w:val="404040" w:themeColor="text1" w:themeTint="BF"/>
    </w:rPr>
  </w:style>
  <w:style w:type="character" w:styleId="Rfrenceintense">
    <w:name w:val="Intense Reference"/>
    <w:basedOn w:val="Policepardfaut"/>
    <w:uiPriority w:val="32"/>
    <w:qFormat/>
    <w:rsid w:val="00097C0A"/>
    <w:rPr>
      <w:b/>
      <w:bCs/>
      <w:smallCaps/>
      <w:u w:val="single"/>
    </w:rPr>
  </w:style>
  <w:style w:type="character" w:styleId="Titredulivre">
    <w:name w:val="Book Title"/>
    <w:basedOn w:val="Policepardfaut"/>
    <w:uiPriority w:val="33"/>
    <w:qFormat/>
    <w:rsid w:val="00097C0A"/>
    <w:rPr>
      <w:b/>
      <w:bCs/>
      <w:smallCaps/>
    </w:rPr>
  </w:style>
  <w:style w:type="paragraph" w:styleId="NormalWeb">
    <w:name w:val="Normal (Web)"/>
    <w:basedOn w:val="Normal"/>
    <w:uiPriority w:val="99"/>
    <w:semiHidden/>
    <w:unhideWhenUsed/>
    <w:rsid w:val="00792E0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in lumineux">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11335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saisonnier DU Camping de l’Estrie</dc:title>
  <dc:subject/>
  <dc:creator>Annie Rousseau</dc:creator>
  <cp:keywords/>
  <dc:description/>
  <cp:lastModifiedBy>Marie-Michelle Beaumont</cp:lastModifiedBy>
  <cp:revision>2</cp:revision>
  <cp:lastPrinted>2022-03-30T13:46:00Z</cp:lastPrinted>
  <dcterms:created xsi:type="dcterms:W3CDTF">2023-08-15T19:42:00Z</dcterms:created>
  <dcterms:modified xsi:type="dcterms:W3CDTF">2023-08-15T19:42:00Z</dcterms:modified>
</cp:coreProperties>
</file>